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C425" w14:textId="77777777" w:rsidR="00504B02" w:rsidRPr="00AA50AC" w:rsidRDefault="00504B02" w:rsidP="00504B02">
      <w:pPr>
        <w:spacing w:after="0" w:line="240" w:lineRule="auto"/>
        <w:jc w:val="both"/>
        <w:rPr>
          <w:rFonts w:ascii="Fira Sans" w:eastAsia="Calibri" w:hAnsi="Fira Sans" w:cs="Times New Roman"/>
          <w:b/>
          <w:color w:val="000000" w:themeColor="text1"/>
          <w:sz w:val="24"/>
          <w:szCs w:val="24"/>
        </w:rPr>
      </w:pPr>
      <w:r w:rsidRPr="00AA50AC">
        <w:rPr>
          <w:rFonts w:ascii="Fira Sans" w:eastAsia="Calibri" w:hAnsi="Fira Sans" w:cs="Times New Roman"/>
          <w:b/>
          <w:noProof/>
          <w:color w:val="000000" w:themeColor="text1"/>
          <w:sz w:val="24"/>
          <w:szCs w:val="24"/>
          <w:lang w:eastAsia="hr-HR"/>
        </w:rPr>
        <w:drawing>
          <wp:inline distT="0" distB="0" distL="0" distR="0" wp14:anchorId="0B800C4D" wp14:editId="461F71C9">
            <wp:extent cx="2066925" cy="1164590"/>
            <wp:effectExtent l="0" t="0" r="9525" b="0"/>
            <wp:docPr id="1" name="Slika 1" descr="Slika na kojoj se prikazuje tekst, Font, simbol, logotip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Font, simbol, logotip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694B7" w14:textId="77777777" w:rsidR="00504B02" w:rsidRPr="00AA50AC" w:rsidRDefault="00504B02" w:rsidP="00504B02">
      <w:pPr>
        <w:spacing w:after="40"/>
        <w:rPr>
          <w:rFonts w:ascii="Fira Sans" w:eastAsia="Fira Sans Regular" w:hAnsi="Fira Sans" w:cs="Fira Sans Regular"/>
          <w:color w:val="000000" w:themeColor="text1"/>
          <w:sz w:val="20"/>
          <w:szCs w:val="20"/>
        </w:rPr>
      </w:pPr>
      <w:r w:rsidRPr="00AA50AC">
        <w:rPr>
          <w:rFonts w:ascii="Fira Sans" w:hAnsi="Fira Sans"/>
          <w:b/>
          <w:color w:val="000000" w:themeColor="text1"/>
          <w:sz w:val="20"/>
          <w:szCs w:val="20"/>
        </w:rPr>
        <w:t>a</w:t>
      </w:r>
      <w:r w:rsidRPr="00AA50AC">
        <w:rPr>
          <w:rFonts w:ascii="Fira Sans" w:hAnsi="Fira Sans"/>
          <w:color w:val="000000" w:themeColor="text1"/>
          <w:sz w:val="20"/>
          <w:szCs w:val="20"/>
        </w:rPr>
        <w:t xml:space="preserve">   Trg Ljudevita Patačića 3, 33 000 Virovitica</w:t>
      </w:r>
    </w:p>
    <w:p w14:paraId="36D3D8B8" w14:textId="77777777" w:rsidR="00504B02" w:rsidRPr="00AA50AC" w:rsidRDefault="00504B02" w:rsidP="00504B02">
      <w:pPr>
        <w:spacing w:after="40"/>
        <w:rPr>
          <w:rFonts w:ascii="Fira Sans" w:hAnsi="Fira Sans"/>
          <w:color w:val="000000" w:themeColor="text1"/>
          <w:sz w:val="20"/>
          <w:szCs w:val="20"/>
        </w:rPr>
      </w:pPr>
      <w:r w:rsidRPr="00AA50AC">
        <w:rPr>
          <w:rFonts w:ascii="Fira Sans" w:hAnsi="Fira Sans"/>
          <w:b/>
          <w:color w:val="000000" w:themeColor="text1"/>
          <w:sz w:val="20"/>
          <w:szCs w:val="20"/>
        </w:rPr>
        <w:t xml:space="preserve">t </w:t>
      </w:r>
      <w:r w:rsidRPr="00AA50AC">
        <w:rPr>
          <w:rFonts w:ascii="Fira Sans" w:hAnsi="Fira Sans"/>
          <w:color w:val="000000" w:themeColor="text1"/>
          <w:sz w:val="20"/>
          <w:szCs w:val="20"/>
        </w:rPr>
        <w:t xml:space="preserve">  +385 33 554 225 (ravnatelj)  +385 33 554 223 (tajništvo)</w:t>
      </w:r>
    </w:p>
    <w:p w14:paraId="782DD312" w14:textId="77777777" w:rsidR="00504B02" w:rsidRPr="00AA50AC" w:rsidRDefault="00504B02" w:rsidP="00504B02">
      <w:pPr>
        <w:spacing w:after="40"/>
        <w:rPr>
          <w:rFonts w:ascii="Fira Sans" w:hAnsi="Fira Sans"/>
          <w:color w:val="000000" w:themeColor="text1"/>
          <w:sz w:val="20"/>
          <w:szCs w:val="20"/>
        </w:rPr>
      </w:pPr>
      <w:r w:rsidRPr="00AA50AC">
        <w:rPr>
          <w:rFonts w:ascii="Fira Sans" w:hAnsi="Fira Sans"/>
          <w:color w:val="000000" w:themeColor="text1"/>
          <w:sz w:val="20"/>
          <w:szCs w:val="20"/>
        </w:rPr>
        <w:t xml:space="preserve">     +385 33 554 227 (računovodstvo) +385 33 554 145 (pedagog)</w:t>
      </w:r>
    </w:p>
    <w:p w14:paraId="11075DA4" w14:textId="77777777" w:rsidR="00504B02" w:rsidRPr="00AA50AC" w:rsidRDefault="00504B02" w:rsidP="00504B02">
      <w:pPr>
        <w:spacing w:after="40"/>
        <w:rPr>
          <w:rFonts w:ascii="Fira Sans" w:eastAsia="Fira Sans Regular" w:hAnsi="Fira Sans" w:cs="Fira Sans Regular"/>
          <w:color w:val="000000" w:themeColor="text1"/>
          <w:sz w:val="20"/>
          <w:szCs w:val="20"/>
        </w:rPr>
      </w:pPr>
      <w:r w:rsidRPr="00AA50AC">
        <w:rPr>
          <w:rFonts w:ascii="Fira Sans" w:hAnsi="Fira Sans"/>
          <w:color w:val="000000" w:themeColor="text1"/>
          <w:sz w:val="20"/>
          <w:szCs w:val="20"/>
        </w:rPr>
        <w:t xml:space="preserve">     +385 33 554 221 (zbornica)</w:t>
      </w:r>
    </w:p>
    <w:p w14:paraId="62A0190B" w14:textId="77777777" w:rsidR="00504B02" w:rsidRPr="00AA50AC" w:rsidRDefault="00504B02" w:rsidP="00504B02">
      <w:pPr>
        <w:spacing w:after="40"/>
        <w:rPr>
          <w:rFonts w:ascii="Fira Sans" w:eastAsia="Fira Sans Regular" w:hAnsi="Fira Sans" w:cs="Fira Sans Regular"/>
          <w:color w:val="000000" w:themeColor="text1"/>
          <w:sz w:val="20"/>
          <w:szCs w:val="20"/>
        </w:rPr>
      </w:pPr>
      <w:r w:rsidRPr="00AA50AC">
        <w:rPr>
          <w:rFonts w:ascii="Fira Sans" w:hAnsi="Fira Sans"/>
          <w:b/>
          <w:color w:val="000000" w:themeColor="text1"/>
          <w:sz w:val="20"/>
          <w:szCs w:val="20"/>
        </w:rPr>
        <w:t>e</w:t>
      </w:r>
      <w:r w:rsidRPr="00AA50AC">
        <w:rPr>
          <w:rFonts w:ascii="Fira Sans" w:hAnsi="Fira Sans"/>
          <w:color w:val="000000" w:themeColor="text1"/>
          <w:sz w:val="20"/>
          <w:szCs w:val="20"/>
        </w:rPr>
        <w:t xml:space="preserve">   ured@os-katolicka-vt.skole.hr</w:t>
      </w:r>
    </w:p>
    <w:p w14:paraId="32EDAB3D" w14:textId="77777777" w:rsidR="00504B02" w:rsidRPr="00AA50AC" w:rsidRDefault="00504B02" w:rsidP="00504B02">
      <w:pPr>
        <w:spacing w:after="40"/>
        <w:rPr>
          <w:rFonts w:ascii="Fira Sans" w:hAnsi="Fira Sans"/>
          <w:bCs/>
          <w:i/>
          <w:iCs/>
          <w:color w:val="000000" w:themeColor="text1"/>
          <w:sz w:val="20"/>
          <w:szCs w:val="20"/>
          <w:lang w:val="sv-SE"/>
        </w:rPr>
      </w:pPr>
      <w:r w:rsidRPr="00AA50AC">
        <w:rPr>
          <w:rFonts w:ascii="Fira Sans" w:hAnsi="Fira Sans"/>
          <w:b/>
          <w:color w:val="000000" w:themeColor="text1"/>
          <w:sz w:val="20"/>
          <w:szCs w:val="20"/>
        </w:rPr>
        <w:t xml:space="preserve">w   </w:t>
      </w:r>
      <w:hyperlink r:id="rId9" w:history="1">
        <w:r w:rsidRPr="00AA50AC">
          <w:rPr>
            <w:rStyle w:val="Hiperveza"/>
            <w:rFonts w:ascii="Fira Sans" w:hAnsi="Fira Sans"/>
            <w:b/>
            <w:bCs/>
            <w:i/>
            <w:iCs/>
            <w:color w:val="000000" w:themeColor="text1"/>
            <w:sz w:val="20"/>
            <w:szCs w:val="20"/>
            <w:lang w:val="sv-SE"/>
          </w:rPr>
          <w:t>os-katolicka-vt.skole.hr</w:t>
        </w:r>
      </w:hyperlink>
    </w:p>
    <w:p w14:paraId="62CF20BE" w14:textId="77777777" w:rsidR="00504B02" w:rsidRPr="00AA50AC" w:rsidRDefault="00504B02" w:rsidP="00504B02">
      <w:pPr>
        <w:spacing w:after="40"/>
        <w:rPr>
          <w:rFonts w:ascii="Fira Sans" w:eastAsia="Fira Sans Regular" w:hAnsi="Fira Sans" w:cs="Fira Sans Regular"/>
          <w:b/>
          <w:i/>
          <w:color w:val="000000" w:themeColor="text1"/>
          <w:sz w:val="20"/>
          <w:szCs w:val="20"/>
        </w:rPr>
      </w:pPr>
      <w:r w:rsidRPr="00AA50AC">
        <w:rPr>
          <w:rFonts w:ascii="Fira Sans" w:eastAsia="Fira Sans Regular" w:hAnsi="Fira Sans" w:cs="Fira Sans Regular"/>
          <w:b/>
          <w:color w:val="000000" w:themeColor="text1"/>
          <w:sz w:val="20"/>
          <w:szCs w:val="20"/>
        </w:rPr>
        <w:t xml:space="preserve">OIB: </w:t>
      </w:r>
      <w:r w:rsidRPr="00AA50AC">
        <w:rPr>
          <w:rFonts w:ascii="Fira Sans" w:eastAsia="Fira Sans Regular" w:hAnsi="Fira Sans" w:cs="Fira Sans Regular"/>
          <w:color w:val="000000" w:themeColor="text1"/>
          <w:sz w:val="20"/>
          <w:szCs w:val="20"/>
        </w:rPr>
        <w:t>47488390414</w:t>
      </w:r>
    </w:p>
    <w:p w14:paraId="3F281435" w14:textId="59004ABB" w:rsidR="00504B02" w:rsidRPr="00AA50AC" w:rsidRDefault="00504B02" w:rsidP="00504B02">
      <w:pPr>
        <w:spacing w:after="0"/>
        <w:jc w:val="both"/>
        <w:rPr>
          <w:rFonts w:ascii="Fira Sans" w:hAnsi="Fira Sans"/>
          <w:color w:val="000000" w:themeColor="text1"/>
          <w:sz w:val="20"/>
          <w:szCs w:val="20"/>
        </w:rPr>
      </w:pPr>
      <w:r w:rsidRPr="00AA50AC">
        <w:rPr>
          <w:rFonts w:ascii="Fira Sans" w:hAnsi="Fira Sans"/>
          <w:color w:val="000000" w:themeColor="text1"/>
          <w:sz w:val="20"/>
          <w:szCs w:val="20"/>
        </w:rPr>
        <w:t>KLASA:</w:t>
      </w:r>
      <w:r w:rsidR="005C3DE9" w:rsidRPr="005C3DE9">
        <w:t xml:space="preserve"> </w:t>
      </w:r>
      <w:r w:rsidR="005C3DE9" w:rsidRPr="005C3DE9">
        <w:rPr>
          <w:rFonts w:ascii="Fira Sans" w:hAnsi="Fira Sans"/>
          <w:color w:val="000000" w:themeColor="text1"/>
          <w:sz w:val="20"/>
          <w:szCs w:val="20"/>
        </w:rPr>
        <w:t>011-03/26-03/1</w:t>
      </w:r>
    </w:p>
    <w:p w14:paraId="7F9C0067" w14:textId="7225BC12" w:rsidR="00504B02" w:rsidRPr="00AA50AC" w:rsidRDefault="00504B02" w:rsidP="00504B02">
      <w:pPr>
        <w:spacing w:after="0"/>
        <w:jc w:val="both"/>
        <w:rPr>
          <w:rFonts w:ascii="Fira Sans" w:hAnsi="Fira Sans"/>
          <w:color w:val="000000" w:themeColor="text1"/>
          <w:sz w:val="20"/>
          <w:szCs w:val="20"/>
        </w:rPr>
      </w:pPr>
      <w:r w:rsidRPr="00AA50AC">
        <w:rPr>
          <w:rFonts w:ascii="Fira Sans" w:hAnsi="Fira Sans"/>
          <w:color w:val="000000" w:themeColor="text1"/>
          <w:sz w:val="20"/>
          <w:szCs w:val="20"/>
        </w:rPr>
        <w:t xml:space="preserve">URBROJ: </w:t>
      </w:r>
      <w:r w:rsidR="005C3DE9">
        <w:rPr>
          <w:rFonts w:ascii="Fira Sans" w:hAnsi="Fira Sans"/>
          <w:color w:val="000000" w:themeColor="text1"/>
          <w:sz w:val="20"/>
          <w:szCs w:val="20"/>
        </w:rPr>
        <w:t>2189-87-1</w:t>
      </w:r>
    </w:p>
    <w:p w14:paraId="1EC876BE" w14:textId="0D20B120" w:rsidR="00504B02" w:rsidRPr="00AA50AC" w:rsidRDefault="00504B02" w:rsidP="00504B02">
      <w:pPr>
        <w:spacing w:after="0"/>
        <w:jc w:val="both"/>
        <w:rPr>
          <w:rFonts w:ascii="Fira Sans" w:hAnsi="Fira Sans"/>
          <w:color w:val="000000" w:themeColor="text1"/>
          <w:sz w:val="20"/>
          <w:szCs w:val="20"/>
        </w:rPr>
      </w:pPr>
      <w:r w:rsidRPr="00AA50AC">
        <w:rPr>
          <w:rFonts w:ascii="Fira Sans" w:hAnsi="Fira Sans"/>
          <w:color w:val="000000" w:themeColor="text1"/>
          <w:sz w:val="20"/>
          <w:szCs w:val="20"/>
        </w:rPr>
        <w:t>Virovitica,</w:t>
      </w:r>
      <w:r w:rsidR="002A27F6">
        <w:rPr>
          <w:rFonts w:ascii="Fira Sans" w:hAnsi="Fira Sans"/>
          <w:color w:val="000000" w:themeColor="text1"/>
          <w:sz w:val="20"/>
          <w:szCs w:val="20"/>
        </w:rPr>
        <w:t xml:space="preserve"> 27. </w:t>
      </w:r>
      <w:r w:rsidR="008A4A55" w:rsidRPr="00AA50AC">
        <w:rPr>
          <w:rFonts w:ascii="Fira Sans" w:hAnsi="Fira Sans"/>
          <w:color w:val="000000" w:themeColor="text1"/>
          <w:sz w:val="20"/>
          <w:szCs w:val="20"/>
        </w:rPr>
        <w:t>svibnja</w:t>
      </w:r>
      <w:r w:rsidRPr="00AA50AC">
        <w:rPr>
          <w:rFonts w:ascii="Fira Sans" w:hAnsi="Fira Sans"/>
          <w:color w:val="000000" w:themeColor="text1"/>
          <w:sz w:val="20"/>
          <w:szCs w:val="20"/>
        </w:rPr>
        <w:t xml:space="preserve"> 202</w:t>
      </w:r>
      <w:r w:rsidR="00EF0FA4" w:rsidRPr="00AA50AC">
        <w:rPr>
          <w:rFonts w:ascii="Fira Sans" w:hAnsi="Fira Sans"/>
          <w:color w:val="000000" w:themeColor="text1"/>
          <w:sz w:val="20"/>
          <w:szCs w:val="20"/>
        </w:rPr>
        <w:t>6</w:t>
      </w:r>
      <w:r w:rsidRPr="00AA50AC">
        <w:rPr>
          <w:rFonts w:ascii="Fira Sans" w:hAnsi="Fira Sans"/>
          <w:color w:val="000000" w:themeColor="text1"/>
          <w:sz w:val="20"/>
          <w:szCs w:val="20"/>
        </w:rPr>
        <w:t>. godine</w:t>
      </w:r>
    </w:p>
    <w:p w14:paraId="497DE5D8" w14:textId="77777777" w:rsidR="008241A8" w:rsidRPr="00AA50AC" w:rsidRDefault="008241A8" w:rsidP="008241A8">
      <w:pPr>
        <w:spacing w:after="0" w:line="240" w:lineRule="auto"/>
        <w:rPr>
          <w:rFonts w:ascii="Fira Sans" w:hAnsi="Fira Sans" w:cstheme="minorHAnsi"/>
          <w:color w:val="000000" w:themeColor="text1"/>
        </w:rPr>
      </w:pPr>
    </w:p>
    <w:p w14:paraId="7DF8144F" w14:textId="576AF067" w:rsidR="004A3C28" w:rsidRPr="00AA50AC" w:rsidRDefault="00EF0FA4" w:rsidP="008241A8">
      <w:pPr>
        <w:spacing w:line="240" w:lineRule="auto"/>
        <w:jc w:val="center"/>
        <w:rPr>
          <w:rFonts w:ascii="Fira Sans" w:hAnsi="Fira Sans"/>
          <w:b/>
          <w:color w:val="000000" w:themeColor="text1"/>
        </w:rPr>
      </w:pPr>
      <w:r w:rsidRPr="00AA50AC">
        <w:rPr>
          <w:rFonts w:ascii="Fira Sans" w:hAnsi="Fira Sans"/>
          <w:b/>
          <w:color w:val="000000" w:themeColor="text1"/>
        </w:rPr>
        <w:t>KRITERIJI</w:t>
      </w:r>
    </w:p>
    <w:p w14:paraId="7DE76974" w14:textId="4F9890C8" w:rsidR="008241A8" w:rsidRPr="00AA50AC" w:rsidRDefault="00EF0FA4" w:rsidP="008241A8">
      <w:pPr>
        <w:spacing w:line="240" w:lineRule="auto"/>
        <w:jc w:val="center"/>
        <w:rPr>
          <w:rFonts w:ascii="Fira Sans" w:hAnsi="Fira Sans"/>
          <w:b/>
          <w:color w:val="000000" w:themeColor="text1"/>
        </w:rPr>
      </w:pPr>
      <w:r w:rsidRPr="00AA50AC">
        <w:rPr>
          <w:rFonts w:ascii="Fira Sans" w:hAnsi="Fira Sans"/>
          <w:b/>
          <w:color w:val="000000" w:themeColor="text1"/>
        </w:rPr>
        <w:t xml:space="preserve">O ELEMENTIMA I MJERILIMA ZA VREDNOVANJE VLADANJA UČENIKA </w:t>
      </w:r>
    </w:p>
    <w:p w14:paraId="31C58D1D" w14:textId="68D8D271" w:rsidR="008241A8" w:rsidRPr="00AA50AC" w:rsidRDefault="00EF0FA4" w:rsidP="008241A8">
      <w:pPr>
        <w:spacing w:line="240" w:lineRule="auto"/>
        <w:jc w:val="center"/>
        <w:rPr>
          <w:rFonts w:ascii="Fira Sans" w:hAnsi="Fira Sans"/>
          <w:b/>
          <w:color w:val="000000" w:themeColor="text1"/>
        </w:rPr>
      </w:pPr>
      <w:r w:rsidRPr="00AA50AC">
        <w:rPr>
          <w:rFonts w:ascii="Fira Sans" w:hAnsi="Fira Sans"/>
          <w:b/>
          <w:color w:val="000000" w:themeColor="text1"/>
        </w:rPr>
        <w:t>KATOLIČKE OSNOVNE ŠKOLE U VIROVITICI</w:t>
      </w:r>
    </w:p>
    <w:p w14:paraId="02C362B0" w14:textId="77777777" w:rsidR="008241A8" w:rsidRPr="00AA50AC" w:rsidRDefault="008241A8" w:rsidP="004A3C28">
      <w:pPr>
        <w:spacing w:line="276" w:lineRule="auto"/>
        <w:jc w:val="center"/>
        <w:rPr>
          <w:rFonts w:ascii="Fira Sans" w:hAnsi="Fira Sans"/>
          <w:b/>
          <w:color w:val="000000" w:themeColor="text1"/>
        </w:rPr>
      </w:pPr>
    </w:p>
    <w:p w14:paraId="1CADA28D" w14:textId="0D9C6C1F" w:rsidR="008241A8" w:rsidRPr="00AA50AC" w:rsidRDefault="008241A8" w:rsidP="00EF0FA4">
      <w:pPr>
        <w:spacing w:line="276" w:lineRule="auto"/>
        <w:jc w:val="both"/>
        <w:rPr>
          <w:rFonts w:ascii="Fira Sans" w:hAnsi="Fira Sans"/>
          <w:bCs/>
          <w:color w:val="000000" w:themeColor="text1"/>
        </w:rPr>
      </w:pPr>
      <w:r w:rsidRPr="00AA50AC">
        <w:rPr>
          <w:rFonts w:ascii="Fira Sans" w:hAnsi="Fira Sans"/>
          <w:bCs/>
          <w:color w:val="000000" w:themeColor="text1"/>
        </w:rPr>
        <w:t>Učiteljsko vijeće Katoličke osnovne škole u Virovitici</w:t>
      </w:r>
      <w:r w:rsidR="00EF0FA4" w:rsidRPr="00AA50AC">
        <w:rPr>
          <w:rFonts w:ascii="Fira Sans" w:hAnsi="Fira Sans"/>
          <w:bCs/>
          <w:color w:val="000000" w:themeColor="text1"/>
        </w:rPr>
        <w:t xml:space="preserve">, na sjednici održanoj dana </w:t>
      </w:r>
      <w:r w:rsidR="002A27F6">
        <w:rPr>
          <w:rFonts w:ascii="Fira Sans" w:hAnsi="Fira Sans"/>
          <w:bCs/>
          <w:color w:val="000000" w:themeColor="text1"/>
        </w:rPr>
        <w:t xml:space="preserve">27. svibnja </w:t>
      </w:r>
      <w:r w:rsidR="00EF0FA4" w:rsidRPr="00AA50AC">
        <w:rPr>
          <w:rFonts w:ascii="Fira Sans" w:hAnsi="Fira Sans"/>
          <w:bCs/>
          <w:color w:val="000000" w:themeColor="text1"/>
        </w:rPr>
        <w:t xml:space="preserve">2026. godine, </w:t>
      </w:r>
      <w:r w:rsidRPr="00AA50AC">
        <w:rPr>
          <w:rFonts w:ascii="Fira Sans" w:hAnsi="Fira Sans"/>
          <w:bCs/>
          <w:color w:val="000000" w:themeColor="text1"/>
        </w:rPr>
        <w:t xml:space="preserve"> na temelju </w:t>
      </w:r>
      <w:r w:rsidR="00EF0FA4" w:rsidRPr="00AA50AC">
        <w:rPr>
          <w:rFonts w:ascii="Fira Sans" w:hAnsi="Fira Sans"/>
          <w:bCs/>
          <w:color w:val="000000" w:themeColor="text1"/>
        </w:rPr>
        <w:t xml:space="preserve">odredaba </w:t>
      </w:r>
      <w:r w:rsidRPr="00AA50AC">
        <w:rPr>
          <w:rFonts w:ascii="Fira Sans" w:hAnsi="Fira Sans"/>
          <w:bCs/>
          <w:color w:val="000000" w:themeColor="text1"/>
        </w:rPr>
        <w:t>Zakona o odgoju i obrazovanju u osnovnoj i srednjoj školi</w:t>
      </w:r>
      <w:r w:rsidR="00EF0FA4" w:rsidRPr="00AA50AC">
        <w:rPr>
          <w:rFonts w:ascii="Fira Sans" w:hAnsi="Fira Sans"/>
          <w:bCs/>
          <w:color w:val="000000" w:themeColor="text1"/>
        </w:rPr>
        <w:t xml:space="preserve"> (školi (Narodne novine broj 87/08, 86/09, 92/10, 105/10, 90/11, 5/12, 16/12, 86/12, 126/12, 94/13, 152/14, 7/17, 68/18, 98/19, 64/20, 151/22, 156/23)</w:t>
      </w:r>
      <w:r w:rsidRPr="00AA50AC">
        <w:rPr>
          <w:rFonts w:ascii="Fira Sans" w:hAnsi="Fira Sans"/>
          <w:bCs/>
          <w:color w:val="000000" w:themeColor="text1"/>
        </w:rPr>
        <w:t>, Pravilnika o kriterijima za izricanje pedagoških mjera</w:t>
      </w:r>
      <w:r w:rsidR="00EF0FA4" w:rsidRPr="00AA50AC">
        <w:rPr>
          <w:rFonts w:ascii="Fira Sans" w:hAnsi="Fira Sans"/>
          <w:bCs/>
          <w:color w:val="000000" w:themeColor="text1"/>
        </w:rPr>
        <w:t xml:space="preserve"> (Narodne novine br. 94/15, 3/17, 22/26)</w:t>
      </w:r>
      <w:r w:rsidRPr="00AA50AC">
        <w:rPr>
          <w:rFonts w:ascii="Fira Sans" w:hAnsi="Fira Sans"/>
          <w:bCs/>
          <w:color w:val="000000" w:themeColor="text1"/>
        </w:rPr>
        <w:t>, Odgojno-obrazovnog projekta Katoličke osnovne škole u Virovitici te Kućnog reda Katoličke osnovne škole u Virovitici</w:t>
      </w:r>
      <w:r w:rsidR="00EF0FA4" w:rsidRPr="00AA50AC">
        <w:rPr>
          <w:rFonts w:ascii="Fira Sans" w:hAnsi="Fira Sans"/>
          <w:bCs/>
          <w:color w:val="000000" w:themeColor="text1"/>
        </w:rPr>
        <w:t xml:space="preserve"> (KLASA: 011-03/25-02/4, URBROJ: 2189-87-1)</w:t>
      </w:r>
      <w:r w:rsidRPr="00AA50AC">
        <w:rPr>
          <w:rFonts w:ascii="Fira Sans" w:hAnsi="Fira Sans"/>
          <w:bCs/>
          <w:color w:val="000000" w:themeColor="text1"/>
        </w:rPr>
        <w:t xml:space="preserve"> donosi </w:t>
      </w:r>
      <w:r w:rsidR="00EF0FA4" w:rsidRPr="00AA50AC">
        <w:rPr>
          <w:rFonts w:ascii="Fira Sans" w:hAnsi="Fira Sans"/>
          <w:bCs/>
          <w:color w:val="000000" w:themeColor="text1"/>
        </w:rPr>
        <w:t>Kriterije</w:t>
      </w:r>
      <w:r w:rsidRPr="00AA50AC">
        <w:rPr>
          <w:rFonts w:ascii="Fira Sans" w:hAnsi="Fira Sans"/>
          <w:bCs/>
          <w:color w:val="000000" w:themeColor="text1"/>
        </w:rPr>
        <w:t xml:space="preserve"> o elementima i mjerilima za vrednovanje vladanja učenika Katoličke osnovne škole u Virovitici</w:t>
      </w:r>
      <w:r w:rsidR="00EF0FA4" w:rsidRPr="00AA50AC">
        <w:rPr>
          <w:rFonts w:ascii="Fira Sans" w:hAnsi="Fira Sans"/>
          <w:bCs/>
          <w:color w:val="000000" w:themeColor="text1"/>
        </w:rPr>
        <w:t xml:space="preserve"> (dalje u tekstu: Kriteriji)</w:t>
      </w:r>
      <w:r w:rsidRPr="00AA50AC">
        <w:rPr>
          <w:rFonts w:ascii="Fira Sans" w:hAnsi="Fira Sans"/>
          <w:bCs/>
          <w:color w:val="000000" w:themeColor="text1"/>
        </w:rPr>
        <w:t>.</w:t>
      </w:r>
    </w:p>
    <w:p w14:paraId="4C41BFEF" w14:textId="758C2E52" w:rsidR="008241A8" w:rsidRPr="00AA50AC" w:rsidRDefault="00FC6627" w:rsidP="004A3C28">
      <w:pPr>
        <w:spacing w:line="276" w:lineRule="auto"/>
        <w:jc w:val="both"/>
        <w:rPr>
          <w:rFonts w:ascii="Fira Sans" w:hAnsi="Fira Sans"/>
          <w:bCs/>
          <w:color w:val="000000" w:themeColor="text1"/>
        </w:rPr>
      </w:pPr>
      <w:r w:rsidRPr="00AA50AC">
        <w:rPr>
          <w:rFonts w:ascii="Fira Sans" w:hAnsi="Fira Sans"/>
          <w:bCs/>
          <w:color w:val="000000" w:themeColor="text1"/>
        </w:rPr>
        <w:t>Osnovne postavke</w:t>
      </w:r>
      <w:r w:rsidR="00EF0FA4" w:rsidRPr="00AA50AC">
        <w:rPr>
          <w:rFonts w:ascii="Fira Sans" w:hAnsi="Fira Sans"/>
          <w:bCs/>
          <w:color w:val="000000" w:themeColor="text1"/>
        </w:rPr>
        <w:t xml:space="preserve"> Kriterija</w:t>
      </w:r>
      <w:r w:rsidRPr="00AA50AC">
        <w:rPr>
          <w:rFonts w:ascii="Fira Sans" w:hAnsi="Fira Sans"/>
          <w:bCs/>
          <w:color w:val="000000" w:themeColor="text1"/>
        </w:rPr>
        <w:t xml:space="preserve"> proizlaze iz posebnosti katoličkih škola i njihova odgojno-obrazovnog djelovanja pri čemu se stavlja naglasak </w:t>
      </w:r>
      <w:r w:rsidR="00760118" w:rsidRPr="00AA50AC">
        <w:rPr>
          <w:rFonts w:ascii="Fira Sans" w:hAnsi="Fira Sans"/>
          <w:bCs/>
          <w:color w:val="000000" w:themeColor="text1"/>
        </w:rPr>
        <w:t>na čovjeka/učenika kao cjelovitu</w:t>
      </w:r>
      <w:r w:rsidRPr="00AA50AC">
        <w:rPr>
          <w:rFonts w:ascii="Fira Sans" w:hAnsi="Fira Sans"/>
          <w:bCs/>
          <w:color w:val="000000" w:themeColor="text1"/>
        </w:rPr>
        <w:t xml:space="preserve"> osobu kojoj je Krist model i kriterij života. </w:t>
      </w:r>
    </w:p>
    <w:p w14:paraId="116D13F6" w14:textId="77777777" w:rsidR="008241A8" w:rsidRPr="00AA50AC" w:rsidRDefault="008241A8" w:rsidP="004A3C28">
      <w:pPr>
        <w:spacing w:line="276" w:lineRule="auto"/>
        <w:jc w:val="both"/>
        <w:rPr>
          <w:rFonts w:ascii="Fira Sans" w:hAnsi="Fira Sans"/>
          <w:color w:val="000000" w:themeColor="text1"/>
        </w:rPr>
      </w:pPr>
      <w:r w:rsidRPr="00AA50AC">
        <w:rPr>
          <w:rFonts w:ascii="Fira Sans" w:hAnsi="Fira Sans"/>
          <w:color w:val="000000" w:themeColor="text1"/>
        </w:rPr>
        <w:t>Katolička škola je institucija koja u središtu svoga djelovanja ima čovjeka kao cjelovitu osobu. Svaka osoba, u svojim materijalnim i duhovnim potrebama u srcu je Isusova učenja –zato je razvoj iste</w:t>
      </w:r>
      <w:r w:rsidR="00FC6627" w:rsidRPr="00AA50AC">
        <w:rPr>
          <w:rFonts w:ascii="Fira Sans" w:hAnsi="Fira Sans"/>
          <w:color w:val="000000" w:themeColor="text1"/>
        </w:rPr>
        <w:t xml:space="preserve"> </w:t>
      </w:r>
      <w:r w:rsidRPr="00AA50AC">
        <w:rPr>
          <w:rFonts w:ascii="Fira Sans" w:hAnsi="Fira Sans"/>
          <w:color w:val="000000" w:themeColor="text1"/>
        </w:rPr>
        <w:t>cilj katoličke škole (</w:t>
      </w:r>
      <w:r w:rsidR="00FC6627" w:rsidRPr="00AA50AC">
        <w:rPr>
          <w:rFonts w:ascii="Fira Sans" w:hAnsi="Fira Sans"/>
          <w:color w:val="000000" w:themeColor="text1"/>
        </w:rPr>
        <w:t xml:space="preserve">Odgojno-obrazovni projekt, </w:t>
      </w:r>
      <w:r w:rsidRPr="00AA50AC">
        <w:rPr>
          <w:rFonts w:ascii="Fira Sans" w:hAnsi="Fira Sans"/>
          <w:color w:val="000000" w:themeColor="text1"/>
        </w:rPr>
        <w:t>str. 4.). Najveći cilj i uspjeh je odgojiti vrijednu, poštenu i moralnu izgrađenu djecu pozitivnog i zdravog pogleda na svijet i život koji žive. Djeca koja promiču kulturu, njeguju zajedništvo i ljubav ljubeći Boga i svoje bližnje bit će sposobna pomoći potrebitima te im biti oslonac na njihovim životnim putevima. Razvijat će empatiju i biti u mogućnosti pomagati bližnjemu na primjeren način, a sve potaknuti onom unutarnjom snagom –ljubavlju kojom Bog besplatno daruje čovjeka (</w:t>
      </w:r>
      <w:r w:rsidR="00FC6627" w:rsidRPr="00AA50AC">
        <w:rPr>
          <w:rFonts w:ascii="Fira Sans" w:hAnsi="Fira Sans"/>
          <w:color w:val="000000" w:themeColor="text1"/>
        </w:rPr>
        <w:t xml:space="preserve">Odgojno-obrazovni projekt, </w:t>
      </w:r>
      <w:r w:rsidRPr="00AA50AC">
        <w:rPr>
          <w:rFonts w:ascii="Fira Sans" w:hAnsi="Fira Sans"/>
          <w:color w:val="000000" w:themeColor="text1"/>
        </w:rPr>
        <w:t>str. 6.).</w:t>
      </w:r>
      <w:r w:rsidR="00FC6627" w:rsidRPr="00AA50AC">
        <w:rPr>
          <w:rFonts w:ascii="Fira Sans" w:hAnsi="Fira Sans"/>
          <w:color w:val="000000" w:themeColor="text1"/>
        </w:rPr>
        <w:t xml:space="preserve"> Našim učenicima je Krist kao model i kriterij života. Odgoj se dakle sastoji u pomaganju učeniku da otkrije plan za koji ga je Bog stvorio te da u potpunosti ostvari taj plan, a time i sve svoje sposobnosti. Potrebno je </w:t>
      </w:r>
      <w:r w:rsidR="00FC6627" w:rsidRPr="00AA50AC">
        <w:rPr>
          <w:rFonts w:ascii="Fira Sans" w:hAnsi="Fira Sans"/>
          <w:color w:val="000000" w:themeColor="text1"/>
        </w:rPr>
        <w:lastRenderedPageBreak/>
        <w:t>solidno i uravnoteženo oblikovati osobu u njezinoj cjelovitosti. Cjelovitoj ljudskoj, duhovnoj, intelektualnoj i socijalnoj pripravi odgovara veća mogućnost zadovoljstva, sreće i uspjeha u životu. Skladan razvoj svih čovjekovih sposobnosti nazivamo cjelovita (integralna) ljudska formacija. Stoga se želimo brinuti o učenicima koji su nam povjereni tako da oni steknu skladan razvoj konstitutivnih elemenata osobe (Odgojno-obrazovni projekt, str. 19.). Važan aspekt, a ujedno i najosjetljiviji dio odgoja čini prava ravnoteža između slobode i discipline, što se ponekad čini da ugrožava jedno drugo. Ako se i u najmanjim dnevnim st</w:t>
      </w:r>
      <w:r w:rsidR="00760118" w:rsidRPr="00AA50AC">
        <w:rPr>
          <w:rFonts w:ascii="Fira Sans" w:hAnsi="Fira Sans"/>
          <w:color w:val="000000" w:themeColor="text1"/>
        </w:rPr>
        <w:t>v</w:t>
      </w:r>
      <w:r w:rsidR="00FC6627" w:rsidRPr="00AA50AC">
        <w:rPr>
          <w:rFonts w:ascii="Fira Sans" w:hAnsi="Fira Sans"/>
          <w:color w:val="000000" w:themeColor="text1"/>
        </w:rPr>
        <w:t>arima ne primjenjuju pravilni obrasci ponašanja, karakter učenika se neće moći ispravno formirati i bit će mu teško suočiti se s izazovima koji će doći u budućnosti (Odgojno-obrazovni projekt, str. 24.).</w:t>
      </w:r>
    </w:p>
    <w:p w14:paraId="3A7B882B" w14:textId="1FCE715A" w:rsidR="00760118" w:rsidRPr="00AA50AC" w:rsidRDefault="008A4A55" w:rsidP="004A3C28">
      <w:pPr>
        <w:spacing w:line="276" w:lineRule="auto"/>
        <w:jc w:val="both"/>
        <w:rPr>
          <w:rFonts w:ascii="Fira Sans" w:hAnsi="Fira Sans"/>
          <w:color w:val="000000" w:themeColor="text1"/>
        </w:rPr>
      </w:pPr>
      <w:r w:rsidRPr="00AA50AC">
        <w:rPr>
          <w:rFonts w:ascii="Fira Sans" w:hAnsi="Fira Sans"/>
          <w:color w:val="000000" w:themeColor="text1"/>
        </w:rPr>
        <w:t xml:space="preserve">Temeljem </w:t>
      </w:r>
      <w:r w:rsidR="00760118" w:rsidRPr="00AA50AC">
        <w:rPr>
          <w:rFonts w:ascii="Fira Sans" w:hAnsi="Fira Sans"/>
          <w:color w:val="000000" w:themeColor="text1"/>
        </w:rPr>
        <w:t>Kućn</w:t>
      </w:r>
      <w:r w:rsidRPr="00AA50AC">
        <w:rPr>
          <w:rFonts w:ascii="Fira Sans" w:hAnsi="Fira Sans"/>
          <w:color w:val="000000" w:themeColor="text1"/>
        </w:rPr>
        <w:t>og</w:t>
      </w:r>
      <w:r w:rsidR="00760118" w:rsidRPr="00AA50AC">
        <w:rPr>
          <w:rFonts w:ascii="Fira Sans" w:hAnsi="Fira Sans"/>
          <w:color w:val="000000" w:themeColor="text1"/>
        </w:rPr>
        <w:t xml:space="preserve"> red</w:t>
      </w:r>
      <w:r w:rsidRPr="00AA50AC">
        <w:rPr>
          <w:rFonts w:ascii="Fira Sans" w:hAnsi="Fira Sans"/>
          <w:color w:val="000000" w:themeColor="text1"/>
        </w:rPr>
        <w:t>a</w:t>
      </w:r>
      <w:r w:rsidR="00760118" w:rsidRPr="00AA50AC">
        <w:rPr>
          <w:rFonts w:ascii="Fira Sans" w:hAnsi="Fira Sans"/>
          <w:color w:val="000000" w:themeColor="text1"/>
        </w:rPr>
        <w:t xml:space="preserve"> Katoličke osnovne škole u Virovitici i Pravilnik</w:t>
      </w:r>
      <w:r w:rsidRPr="00AA50AC">
        <w:rPr>
          <w:rFonts w:ascii="Fira Sans" w:hAnsi="Fira Sans"/>
          <w:color w:val="000000" w:themeColor="text1"/>
        </w:rPr>
        <w:t>a</w:t>
      </w:r>
      <w:r w:rsidR="00760118" w:rsidRPr="00AA50AC">
        <w:rPr>
          <w:rFonts w:ascii="Fira Sans" w:hAnsi="Fira Sans"/>
          <w:color w:val="000000" w:themeColor="text1"/>
        </w:rPr>
        <w:t xml:space="preserve"> o kriterijima za izricanje pedagoških mjera, a u skladu sa Zakonom o odgoju i obrazovanju u osnovnoj i srednjoj školi, vladanje učenika podliježe ocjenjivanju. Vladanje učenika je ponašanje učenika na nastavi i drugim oblicima odgojno-obrazovnog rada, ali i ponašanje učenika tijekom boravka u prostorima škole. Sukladno čl. 72. stavak 5. Zakona o odgoju i obrazovanju u osnovnoj i srednjoj školi, opisne ocjene iz vladanja su uzorno, dobro i loše. Sukladno čl. 73. stavak 1. istog Zakona ocjenu iz vladanja utvrđuje </w:t>
      </w:r>
      <w:r w:rsidR="00EF0FA4" w:rsidRPr="00AA50AC">
        <w:rPr>
          <w:rFonts w:ascii="Fira Sans" w:hAnsi="Fira Sans"/>
          <w:color w:val="000000" w:themeColor="text1"/>
        </w:rPr>
        <w:t xml:space="preserve">Razredno vijeće na prijedlog </w:t>
      </w:r>
      <w:r w:rsidR="00760118" w:rsidRPr="00AA50AC">
        <w:rPr>
          <w:rFonts w:ascii="Fira Sans" w:hAnsi="Fira Sans"/>
          <w:color w:val="000000" w:themeColor="text1"/>
        </w:rPr>
        <w:t>razrednik</w:t>
      </w:r>
      <w:r w:rsidR="00EF0FA4" w:rsidRPr="00AA50AC">
        <w:rPr>
          <w:rFonts w:ascii="Fira Sans" w:hAnsi="Fira Sans"/>
          <w:color w:val="000000" w:themeColor="text1"/>
        </w:rPr>
        <w:t>a.</w:t>
      </w:r>
    </w:p>
    <w:p w14:paraId="3023A0F4" w14:textId="77777777" w:rsidR="00760118" w:rsidRPr="00AA50AC" w:rsidRDefault="00760118" w:rsidP="004A3C28">
      <w:pPr>
        <w:spacing w:line="276" w:lineRule="auto"/>
        <w:jc w:val="both"/>
        <w:rPr>
          <w:rFonts w:ascii="Fira Sans" w:hAnsi="Fira Sans"/>
          <w:color w:val="000000" w:themeColor="text1"/>
        </w:rPr>
      </w:pPr>
      <w:r w:rsidRPr="00AA50AC">
        <w:rPr>
          <w:rFonts w:ascii="Fira Sans" w:hAnsi="Fira Sans"/>
          <w:color w:val="000000" w:themeColor="text1"/>
        </w:rPr>
        <w:t>Vladanje učenika može se pratiti kroz:</w:t>
      </w:r>
    </w:p>
    <w:p w14:paraId="61E2877B" w14:textId="77777777" w:rsidR="00760118" w:rsidRPr="00AA50AC" w:rsidRDefault="00760118" w:rsidP="004A3C28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Fira Sans" w:hAnsi="Fira Sans"/>
          <w:color w:val="000000" w:themeColor="text1"/>
        </w:rPr>
      </w:pPr>
      <w:r w:rsidRPr="00AA50AC">
        <w:rPr>
          <w:rFonts w:ascii="Fira Sans" w:hAnsi="Fira Sans"/>
          <w:color w:val="000000" w:themeColor="text1"/>
        </w:rPr>
        <w:t>odnos učenika prema radu i učenju</w:t>
      </w:r>
    </w:p>
    <w:p w14:paraId="4A746787" w14:textId="77777777" w:rsidR="00760118" w:rsidRPr="00AA50AC" w:rsidRDefault="00760118" w:rsidP="004A3C28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Fira Sans" w:hAnsi="Fira Sans"/>
          <w:color w:val="000000" w:themeColor="text1"/>
        </w:rPr>
      </w:pPr>
      <w:r w:rsidRPr="00AA50AC">
        <w:rPr>
          <w:rFonts w:ascii="Fira Sans" w:hAnsi="Fira Sans"/>
          <w:color w:val="000000" w:themeColor="text1"/>
        </w:rPr>
        <w:t>odnos učenika prema drugim učenicima</w:t>
      </w:r>
    </w:p>
    <w:p w14:paraId="6EB48AD2" w14:textId="77777777" w:rsidR="00760118" w:rsidRPr="00AA50AC" w:rsidRDefault="00760118" w:rsidP="004A3C28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Fira Sans" w:hAnsi="Fira Sans"/>
          <w:color w:val="000000" w:themeColor="text1"/>
        </w:rPr>
      </w:pPr>
      <w:r w:rsidRPr="00AA50AC">
        <w:rPr>
          <w:rFonts w:ascii="Fira Sans" w:hAnsi="Fira Sans"/>
          <w:color w:val="000000" w:themeColor="text1"/>
        </w:rPr>
        <w:t>odnos učenika prema učiteljima i ostalim zaposlenicima škole te</w:t>
      </w:r>
    </w:p>
    <w:p w14:paraId="3BBD335B" w14:textId="2CAC6CBD" w:rsidR="00760118" w:rsidRPr="00AA50AC" w:rsidRDefault="00760118" w:rsidP="004A3C28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Fira Sans" w:hAnsi="Fira Sans"/>
          <w:color w:val="000000" w:themeColor="text1"/>
        </w:rPr>
      </w:pPr>
      <w:r w:rsidRPr="00AA50AC">
        <w:rPr>
          <w:rFonts w:ascii="Fira Sans" w:hAnsi="Fira Sans"/>
          <w:color w:val="000000" w:themeColor="text1"/>
        </w:rPr>
        <w:t>odnos učenika prema školskoj imovini i prostorima škole (unutarnjim i vanjskim – prirodnom i društvenom okruženju)</w:t>
      </w:r>
    </w:p>
    <w:p w14:paraId="6468089E" w14:textId="77777777" w:rsidR="00760118" w:rsidRPr="00AA50AC" w:rsidRDefault="00760118" w:rsidP="004A3C28">
      <w:pPr>
        <w:spacing w:line="276" w:lineRule="auto"/>
        <w:jc w:val="both"/>
        <w:rPr>
          <w:rFonts w:ascii="Fira Sans" w:hAnsi="Fira Sans"/>
          <w:color w:val="000000" w:themeColor="text1"/>
        </w:rPr>
      </w:pPr>
      <w:r w:rsidRPr="00AA50AC">
        <w:rPr>
          <w:rFonts w:ascii="Fira Sans" w:hAnsi="Fira Sans"/>
          <w:color w:val="000000" w:themeColor="text1"/>
        </w:rPr>
        <w:t>Kao i kod izricanja pedagoških mjera, tako i kod vrednovanja vladanja učenika potrebno je voditi računa o dobi učenika, njegovoj psihofizičkoj razvijenosti i osobinama, ranijem ponašanju, okolnostima koje utječu na učenikov razvoj, okolnostima u kojima se neprihvatljivo ponašanje dogodilo te drugim okolnostima (Pravilnik o kriterijima za izricanje pedagoških mjera, čl. 5., st. 1.).</w:t>
      </w:r>
    </w:p>
    <w:p w14:paraId="061F7815" w14:textId="3CD69D7E" w:rsidR="00760118" w:rsidRPr="00AA50AC" w:rsidRDefault="00760118" w:rsidP="004A3C28">
      <w:pPr>
        <w:spacing w:line="276" w:lineRule="auto"/>
        <w:jc w:val="both"/>
        <w:rPr>
          <w:rFonts w:ascii="Fira Sans" w:hAnsi="Fira Sans"/>
          <w:color w:val="000000" w:themeColor="text1"/>
        </w:rPr>
      </w:pPr>
      <w:r w:rsidRPr="00AA50AC">
        <w:rPr>
          <w:rFonts w:ascii="Fira Sans" w:hAnsi="Fira Sans"/>
          <w:color w:val="000000" w:themeColor="text1"/>
        </w:rPr>
        <w:t xml:space="preserve">Ocjena iz vladanja učenika proizlazi iz procjene razrednika i ostalih članova Razrednog vijeća, a mora uključivati sva područja praćenja vladanja. Razrednik, na temelju procjene vladanja po sastavnicama svakog pojedinog područja, </w:t>
      </w:r>
      <w:r w:rsidR="00E324E2" w:rsidRPr="00AA50AC">
        <w:rPr>
          <w:rFonts w:ascii="Fira Sans" w:hAnsi="Fira Sans"/>
          <w:color w:val="000000" w:themeColor="text1"/>
        </w:rPr>
        <w:t xml:space="preserve">praćenje </w:t>
      </w:r>
      <w:r w:rsidRPr="00AA50AC">
        <w:rPr>
          <w:rFonts w:ascii="Fira Sans" w:hAnsi="Fira Sans"/>
          <w:color w:val="000000" w:themeColor="text1"/>
        </w:rPr>
        <w:t>vladanja</w:t>
      </w:r>
      <w:r w:rsidR="00E324E2" w:rsidRPr="00AA50AC">
        <w:rPr>
          <w:rFonts w:ascii="Fira Sans" w:hAnsi="Fira Sans"/>
          <w:color w:val="000000" w:themeColor="text1"/>
        </w:rPr>
        <w:t xml:space="preserve"> učenika</w:t>
      </w:r>
      <w:r w:rsidRPr="00AA50AC">
        <w:rPr>
          <w:rFonts w:ascii="Fira Sans" w:hAnsi="Fira Sans"/>
          <w:color w:val="000000" w:themeColor="text1"/>
        </w:rPr>
        <w:t xml:space="preserve"> iznosi Razrednom vijeću koje, na prijedlog razrednika, </w:t>
      </w:r>
      <w:r w:rsidR="00647869" w:rsidRPr="00AA50AC">
        <w:rPr>
          <w:rFonts w:ascii="Fira Sans" w:hAnsi="Fira Sans"/>
          <w:color w:val="000000" w:themeColor="text1"/>
        </w:rPr>
        <w:t>na kraju nastavne godine</w:t>
      </w:r>
      <w:r w:rsidR="00E324E2" w:rsidRPr="00AA50AC">
        <w:rPr>
          <w:rFonts w:ascii="Fira Sans" w:hAnsi="Fira Sans"/>
          <w:color w:val="000000" w:themeColor="text1"/>
        </w:rPr>
        <w:t xml:space="preserve"> utvrđuje</w:t>
      </w:r>
      <w:r w:rsidR="00647869" w:rsidRPr="00AA50AC">
        <w:rPr>
          <w:rFonts w:ascii="Fira Sans" w:hAnsi="Fira Sans"/>
          <w:color w:val="000000" w:themeColor="text1"/>
        </w:rPr>
        <w:t xml:space="preserve"> ocjenu iz vladanja (Zakon o odgoju i obrazovanju, čl. 73., st. 1.). Učenik ili roditelj koji nije zadovoljan ocjenom iz vladanja može u roku od dva</w:t>
      </w:r>
      <w:r w:rsidR="00E324E2" w:rsidRPr="00AA50AC">
        <w:rPr>
          <w:rFonts w:ascii="Fira Sans" w:hAnsi="Fira Sans"/>
          <w:color w:val="000000" w:themeColor="text1"/>
        </w:rPr>
        <w:t xml:space="preserve"> (2)</w:t>
      </w:r>
      <w:r w:rsidR="00647869" w:rsidRPr="00AA50AC">
        <w:rPr>
          <w:rFonts w:ascii="Fira Sans" w:hAnsi="Fira Sans"/>
          <w:color w:val="000000" w:themeColor="text1"/>
        </w:rPr>
        <w:t xml:space="preserve"> dana od završetka nastavne godine podnijeti zahtjev </w:t>
      </w:r>
      <w:r w:rsidR="00E324E2" w:rsidRPr="00AA50AC">
        <w:rPr>
          <w:rFonts w:ascii="Fira Sans" w:hAnsi="Fira Sans"/>
          <w:color w:val="000000" w:themeColor="text1"/>
        </w:rPr>
        <w:t>U</w:t>
      </w:r>
      <w:r w:rsidR="00647869" w:rsidRPr="00AA50AC">
        <w:rPr>
          <w:rFonts w:ascii="Fira Sans" w:hAnsi="Fira Sans"/>
          <w:color w:val="000000" w:themeColor="text1"/>
        </w:rPr>
        <w:t>čiteljskom vijeću radi preispitivanja ocjene, a odluka o ocjeni iz vladanja učiteljskog vijeća je konačna (Zakon o odgoju i obrazovanju, čl. 76., st. 7.).</w:t>
      </w:r>
    </w:p>
    <w:p w14:paraId="004E7993" w14:textId="5F3B4314" w:rsidR="00760118" w:rsidRPr="00AA50AC" w:rsidRDefault="00760118" w:rsidP="004A3C28">
      <w:pPr>
        <w:spacing w:line="276" w:lineRule="auto"/>
        <w:jc w:val="both"/>
        <w:rPr>
          <w:rFonts w:ascii="Fira Sans" w:hAnsi="Fira Sans"/>
          <w:color w:val="000000" w:themeColor="text1"/>
        </w:rPr>
      </w:pPr>
      <w:r w:rsidRPr="00AA50AC">
        <w:rPr>
          <w:rFonts w:ascii="Fira Sans" w:hAnsi="Fira Sans"/>
          <w:color w:val="000000" w:themeColor="text1"/>
        </w:rPr>
        <w:t xml:space="preserve">Pokazatelj potrebe da se snizi ocjena vladanja treba biti </w:t>
      </w:r>
      <w:r w:rsidR="00651167" w:rsidRPr="00AA50AC">
        <w:rPr>
          <w:rFonts w:ascii="Fira Sans" w:hAnsi="Fira Sans"/>
          <w:color w:val="000000" w:themeColor="text1"/>
        </w:rPr>
        <w:t xml:space="preserve">učestalo </w:t>
      </w:r>
      <w:r w:rsidRPr="00AA50AC">
        <w:rPr>
          <w:rFonts w:ascii="Fira Sans" w:hAnsi="Fira Sans"/>
          <w:color w:val="000000" w:themeColor="text1"/>
        </w:rPr>
        <w:t>ponavljanje određenog nepoželjnog ponašanja koje treba bit</w:t>
      </w:r>
      <w:r w:rsidR="00647869" w:rsidRPr="00AA50AC">
        <w:rPr>
          <w:rFonts w:ascii="Fira Sans" w:hAnsi="Fira Sans"/>
          <w:color w:val="000000" w:themeColor="text1"/>
        </w:rPr>
        <w:t>i pravovremeno evidentirano u pedagoškoj dokumentaciji (e-Dnevnik)</w:t>
      </w:r>
      <w:r w:rsidRPr="00AA50AC">
        <w:rPr>
          <w:rFonts w:ascii="Fira Sans" w:hAnsi="Fira Sans"/>
          <w:color w:val="000000" w:themeColor="text1"/>
        </w:rPr>
        <w:t xml:space="preserve"> i </w:t>
      </w:r>
      <w:r w:rsidR="00647869" w:rsidRPr="00AA50AC">
        <w:rPr>
          <w:rFonts w:ascii="Fira Sans" w:hAnsi="Fira Sans"/>
          <w:color w:val="000000" w:themeColor="text1"/>
        </w:rPr>
        <w:t>evidenciji razrednika, učitelja (članova Razrednog vijeća) te stručnih suradnika škole</w:t>
      </w:r>
      <w:r w:rsidR="00651167" w:rsidRPr="00AA50AC">
        <w:rPr>
          <w:rFonts w:ascii="Fira Sans" w:hAnsi="Fira Sans"/>
          <w:color w:val="000000" w:themeColor="text1"/>
        </w:rPr>
        <w:t xml:space="preserve"> (Dnevnik stručnih suradnika)</w:t>
      </w:r>
      <w:r w:rsidRPr="00AA50AC">
        <w:rPr>
          <w:rFonts w:ascii="Fira Sans" w:hAnsi="Fira Sans"/>
          <w:color w:val="000000" w:themeColor="text1"/>
        </w:rPr>
        <w:t>. O neprihvatljivom ponašanju, njegovoj evidenciji i posljedicama trebaju pravovremeno biti obaviješteni i učenik i roditelji, nakon čega će razrednik pratiti eventualna ponavljanja istog neprihvatljivog ponašanja</w:t>
      </w:r>
      <w:r w:rsidR="00E41688" w:rsidRPr="00AA50AC">
        <w:rPr>
          <w:rFonts w:ascii="Fira Sans" w:hAnsi="Fira Sans"/>
          <w:color w:val="000000" w:themeColor="text1"/>
        </w:rPr>
        <w:t xml:space="preserve"> te </w:t>
      </w:r>
      <w:r w:rsidR="00E41688" w:rsidRPr="00AA50AC">
        <w:rPr>
          <w:rFonts w:ascii="Fira Sans" w:hAnsi="Fira Sans"/>
          <w:color w:val="000000" w:themeColor="text1"/>
        </w:rPr>
        <w:lastRenderedPageBreak/>
        <w:t>nakon dva evidentirana upisa preventivno poslati učenika stručnoj službi na savjetovanje i o tome obavijestiti roditelja</w:t>
      </w:r>
      <w:r w:rsidRPr="00AA50AC">
        <w:rPr>
          <w:rFonts w:ascii="Fira Sans" w:hAnsi="Fira Sans"/>
          <w:color w:val="000000" w:themeColor="text1"/>
        </w:rPr>
        <w:t>.</w:t>
      </w:r>
    </w:p>
    <w:p w14:paraId="11E71D98" w14:textId="321B9FC5" w:rsidR="00B86953" w:rsidRPr="00AA50AC" w:rsidRDefault="00B86953" w:rsidP="00B86953">
      <w:pPr>
        <w:spacing w:line="276" w:lineRule="auto"/>
        <w:jc w:val="both"/>
        <w:rPr>
          <w:rFonts w:ascii="Fira Sans" w:hAnsi="Fira Sans"/>
          <w:color w:val="000000" w:themeColor="text1"/>
        </w:rPr>
      </w:pPr>
      <w:r w:rsidRPr="00AA50AC">
        <w:rPr>
          <w:rFonts w:ascii="Fira Sans" w:hAnsi="Fira Sans"/>
          <w:color w:val="000000" w:themeColor="text1"/>
        </w:rPr>
        <w:t>Ponavljanje ponašanja koje je posljedica impulzivnosti ili proizlazi iz učenikovog zdravstvenog stanja ili iz učenikovih teškoća</w:t>
      </w:r>
      <w:r w:rsidR="00CC31DC" w:rsidRPr="00AA50AC">
        <w:rPr>
          <w:rFonts w:ascii="Fira Sans" w:hAnsi="Fira Sans"/>
          <w:color w:val="000000" w:themeColor="text1"/>
        </w:rPr>
        <w:t xml:space="preserve"> (ADHD, poremećaji iz spektra autizma, poteškoće usvajanja školskih vještina, intelektualne teškoće i sl.)</w:t>
      </w:r>
      <w:r w:rsidRPr="00AA50AC">
        <w:rPr>
          <w:rFonts w:ascii="Fira Sans" w:hAnsi="Fira Sans"/>
          <w:color w:val="000000" w:themeColor="text1"/>
        </w:rPr>
        <w:t xml:space="preserve">, ne sankcionira se sniženom ocjenom iz vladanja. Pretpostavka za to je da učenik na poticaj i upozorenje o kršenju razrednih pravila ponašanja pokušava ispraviti pogrešku i popraviti ponašanje.  </w:t>
      </w:r>
    </w:p>
    <w:p w14:paraId="04520652" w14:textId="66D1CF8F" w:rsidR="00B86953" w:rsidRPr="00AA50AC" w:rsidRDefault="00B86953" w:rsidP="00B86953">
      <w:pPr>
        <w:spacing w:line="276" w:lineRule="auto"/>
        <w:jc w:val="both"/>
        <w:rPr>
          <w:rFonts w:ascii="Fira Sans" w:hAnsi="Fira Sans"/>
          <w:color w:val="000000" w:themeColor="text1"/>
        </w:rPr>
      </w:pPr>
      <w:r w:rsidRPr="00AA50AC">
        <w:rPr>
          <w:rFonts w:ascii="Fira Sans" w:hAnsi="Fira Sans"/>
          <w:color w:val="000000" w:themeColor="text1"/>
        </w:rPr>
        <w:t>Sa sastavnicama navedenim u kriterijima za ocjenjivanje vladanja razrednici su dužni upoznati učenike na prvom satu razrednika i roditelje na prvom roditeljskom sastanku na početku školske godine</w:t>
      </w:r>
      <w:r w:rsidR="003A764E" w:rsidRPr="00AA50AC">
        <w:rPr>
          <w:rFonts w:ascii="Fira Sans" w:hAnsi="Fira Sans"/>
          <w:color w:val="000000" w:themeColor="text1"/>
        </w:rPr>
        <w:t xml:space="preserve"> odnosno od trenutka njihova usvajanja trebaju biti javno dostupna u službenim javnim glasilima Škole</w:t>
      </w:r>
      <w:r w:rsidRPr="00AA50AC">
        <w:rPr>
          <w:rFonts w:ascii="Fira Sans" w:hAnsi="Fira Sans"/>
          <w:color w:val="000000" w:themeColor="text1"/>
        </w:rPr>
        <w:t>.</w:t>
      </w:r>
    </w:p>
    <w:p w14:paraId="59C919A8" w14:textId="5552E2E4" w:rsidR="00B86953" w:rsidRPr="00AA50AC" w:rsidRDefault="00B86953" w:rsidP="00B86953">
      <w:pPr>
        <w:spacing w:line="276" w:lineRule="auto"/>
        <w:jc w:val="both"/>
        <w:rPr>
          <w:rFonts w:ascii="Fira Sans" w:hAnsi="Fira Sans"/>
          <w:color w:val="000000" w:themeColor="text1"/>
        </w:rPr>
      </w:pPr>
      <w:r w:rsidRPr="00AA50AC">
        <w:rPr>
          <w:rFonts w:ascii="Fira Sans" w:hAnsi="Fira Sans"/>
          <w:color w:val="000000" w:themeColor="text1"/>
        </w:rPr>
        <w:t>Roditelj je dužan informirati se o vladanju svog djeteta na individualnim razgovorima s učiteljem/razrednikom najmanje jednom u polugodištu.</w:t>
      </w:r>
    </w:p>
    <w:p w14:paraId="4DF0FAFE" w14:textId="47078685" w:rsidR="00B86953" w:rsidRPr="00AA50AC" w:rsidRDefault="00B86953" w:rsidP="00B86953">
      <w:pPr>
        <w:spacing w:line="276" w:lineRule="auto"/>
        <w:jc w:val="both"/>
        <w:rPr>
          <w:rFonts w:ascii="Fira Sans" w:hAnsi="Fira Sans"/>
          <w:color w:val="000000" w:themeColor="text1"/>
        </w:rPr>
      </w:pPr>
      <w:r w:rsidRPr="00AA50AC">
        <w:rPr>
          <w:rFonts w:ascii="Fira Sans" w:hAnsi="Fira Sans"/>
          <w:color w:val="000000" w:themeColor="text1"/>
        </w:rPr>
        <w:t>Ako učenik neopravdanim izostajanjem s nastave ili neprimjerenim ponašanjem zadovolji uvjete za snižavanje vladanja, učitelj/razrednik će o tome obavijestiti učenika i roditelja kako bi zajedno mogli dogovarati i poduzimati mjere za unaprjeđivanje vladanja učenika i promjenu ponašanja.</w:t>
      </w:r>
    </w:p>
    <w:p w14:paraId="142607B9" w14:textId="77777777" w:rsidR="00CC50CF" w:rsidRPr="00AA50AC" w:rsidRDefault="00647869" w:rsidP="004A3C28">
      <w:pPr>
        <w:spacing w:line="276" w:lineRule="auto"/>
        <w:jc w:val="both"/>
        <w:rPr>
          <w:rFonts w:ascii="Fira Sans" w:hAnsi="Fira Sans"/>
          <w:color w:val="000000" w:themeColor="text1"/>
        </w:rPr>
      </w:pPr>
      <w:r w:rsidRPr="00AA50AC">
        <w:rPr>
          <w:rFonts w:ascii="Fira Sans" w:hAnsi="Fira Sans"/>
          <w:color w:val="000000" w:themeColor="text1"/>
        </w:rPr>
        <w:t>Početna ocjena iz vladanja je najviša ocjena (ocjena</w:t>
      </w:r>
      <w:r w:rsidRPr="00AA50AC">
        <w:rPr>
          <w:rFonts w:ascii="Fira Sans" w:hAnsi="Fira Sans"/>
          <w:i/>
          <w:color w:val="000000" w:themeColor="text1"/>
        </w:rPr>
        <w:t xml:space="preserve"> uzorno</w:t>
      </w:r>
      <w:r w:rsidRPr="00AA50AC">
        <w:rPr>
          <w:rFonts w:ascii="Fira Sans" w:hAnsi="Fira Sans"/>
          <w:color w:val="000000" w:themeColor="text1"/>
        </w:rPr>
        <w:t>) koja se postupno</w:t>
      </w:r>
      <w:r w:rsidR="00CC50CF" w:rsidRPr="00AA50AC">
        <w:rPr>
          <w:rFonts w:ascii="Fira Sans" w:hAnsi="Fira Sans"/>
          <w:color w:val="000000" w:themeColor="text1"/>
        </w:rPr>
        <w:t xml:space="preserve"> snižava prema navedenim sastavnicama pojedinih područja.</w:t>
      </w:r>
    </w:p>
    <w:p w14:paraId="26577270" w14:textId="77777777" w:rsidR="00CC50CF" w:rsidRPr="00AA50AC" w:rsidRDefault="00CC50CF" w:rsidP="004A3C28">
      <w:pPr>
        <w:spacing w:line="276" w:lineRule="auto"/>
        <w:jc w:val="both"/>
        <w:rPr>
          <w:rFonts w:ascii="Fira Sans" w:hAnsi="Fira Sans"/>
          <w:color w:val="000000" w:themeColor="text1"/>
          <w:sz w:val="23"/>
          <w:szCs w:val="23"/>
        </w:rPr>
      </w:pPr>
    </w:p>
    <w:p w14:paraId="03CDFC45" w14:textId="68C878E3" w:rsidR="00CC50CF" w:rsidRPr="00AA50AC" w:rsidRDefault="004A3C28" w:rsidP="004A3C28">
      <w:pPr>
        <w:spacing w:line="276" w:lineRule="auto"/>
        <w:jc w:val="center"/>
        <w:rPr>
          <w:rFonts w:ascii="Fira Sans" w:hAnsi="Fira Sans"/>
          <w:color w:val="000000" w:themeColor="text1"/>
          <w:sz w:val="24"/>
          <w:szCs w:val="24"/>
        </w:rPr>
      </w:pPr>
      <w:r w:rsidRPr="00AA50AC">
        <w:rPr>
          <w:rFonts w:ascii="Fira Sans" w:hAnsi="Fira Sans"/>
          <w:b/>
          <w:color w:val="000000" w:themeColor="text1"/>
          <w:sz w:val="24"/>
          <w:szCs w:val="24"/>
        </w:rPr>
        <w:t>SASTAVNICE I PODRUČJA VREDNOVANJA VLADANJA UČENIKA</w:t>
      </w:r>
    </w:p>
    <w:p w14:paraId="2D685CE4" w14:textId="62389C7A" w:rsidR="00CC4591" w:rsidRPr="00AA50AC" w:rsidRDefault="004A3C28" w:rsidP="004A3C28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Fira Sans" w:hAnsi="Fira Sans"/>
          <w:b/>
          <w:bCs/>
          <w:color w:val="000000" w:themeColor="text1"/>
          <w:sz w:val="23"/>
          <w:szCs w:val="23"/>
          <w:u w:val="single"/>
        </w:rPr>
      </w:pPr>
      <w:r w:rsidRPr="00AA50AC">
        <w:rPr>
          <w:rFonts w:ascii="Fira Sans" w:hAnsi="Fira Sans"/>
          <w:b/>
          <w:bCs/>
          <w:color w:val="000000" w:themeColor="text1"/>
          <w:sz w:val="23"/>
          <w:szCs w:val="23"/>
          <w:u w:val="single"/>
        </w:rPr>
        <w:t>Odnos prema učenju i radu</w:t>
      </w:r>
    </w:p>
    <w:tbl>
      <w:tblPr>
        <w:tblStyle w:val="TableGrid"/>
        <w:tblW w:w="9468" w:type="dxa"/>
        <w:tblInd w:w="158" w:type="dxa"/>
        <w:tblCellMar>
          <w:top w:w="9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3098"/>
        <w:gridCol w:w="3543"/>
        <w:gridCol w:w="2827"/>
      </w:tblGrid>
      <w:tr w:rsidR="00AA50AC" w:rsidRPr="00AA50AC" w14:paraId="2C14D8A9" w14:textId="77777777" w:rsidTr="00760E96">
        <w:trPr>
          <w:trHeight w:val="528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D3211" w14:textId="77777777" w:rsidR="004A3C28" w:rsidRPr="00AA50AC" w:rsidRDefault="004A3C28" w:rsidP="00A53DB1">
            <w:pPr>
              <w:spacing w:line="259" w:lineRule="auto"/>
              <w:ind w:right="54"/>
              <w:jc w:val="center"/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  <w:t xml:space="preserve">Uzorno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693B1" w14:textId="77777777" w:rsidR="004A3C28" w:rsidRPr="00AA50AC" w:rsidRDefault="004A3C28" w:rsidP="00A53DB1">
            <w:pPr>
              <w:spacing w:line="259" w:lineRule="auto"/>
              <w:ind w:right="52"/>
              <w:jc w:val="center"/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  <w:t xml:space="preserve">Dobro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C94CA" w14:textId="5D3EC99D" w:rsidR="004A3C28" w:rsidRPr="00AA50AC" w:rsidRDefault="004A3C28" w:rsidP="00DE65E5">
            <w:pPr>
              <w:pStyle w:val="Odlomakpopisa"/>
              <w:spacing w:line="259" w:lineRule="auto"/>
              <w:ind w:left="365" w:right="52"/>
              <w:jc w:val="center"/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  <w:t>Loše</w:t>
            </w:r>
          </w:p>
        </w:tc>
      </w:tr>
      <w:tr w:rsidR="00AA50AC" w:rsidRPr="00AA50AC" w14:paraId="6DD745B8" w14:textId="77777777" w:rsidTr="00D57281">
        <w:trPr>
          <w:trHeight w:val="51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3B17" w14:textId="77777777" w:rsidR="004A3C28" w:rsidRPr="00AA50AC" w:rsidRDefault="004A3C28" w:rsidP="004A3C28">
            <w:pPr>
              <w:pStyle w:val="Odlomakpopisa"/>
              <w:numPr>
                <w:ilvl w:val="0"/>
                <w:numId w:val="6"/>
              </w:numPr>
              <w:spacing w:after="202" w:line="273" w:lineRule="auto"/>
              <w:ind w:right="59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redovito pohađa nastavu i ostale aktivnosti,  ima manje od dva  neopravdana  izostanka </w:t>
            </w:r>
          </w:p>
          <w:p w14:paraId="3E344979" w14:textId="186B142A" w:rsidR="004A3C28" w:rsidRPr="00AA50AC" w:rsidRDefault="004A3C28" w:rsidP="004A3C28">
            <w:pPr>
              <w:pStyle w:val="Odlomakpopisa"/>
              <w:spacing w:after="202" w:line="273" w:lineRule="auto"/>
              <w:ind w:left="370" w:right="59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</w:t>
            </w:r>
          </w:p>
          <w:p w14:paraId="2AB78A54" w14:textId="01FDCB1D" w:rsidR="004A3C28" w:rsidRPr="00AA50AC" w:rsidRDefault="004A3C28" w:rsidP="004A3C28">
            <w:pPr>
              <w:pStyle w:val="Odlomakpopisa"/>
              <w:numPr>
                <w:ilvl w:val="0"/>
                <w:numId w:val="6"/>
              </w:numPr>
              <w:spacing w:line="283" w:lineRule="auto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primjeran odnos prema učenju i radu: na satu surađuje, uglavnom je aktivan i zainteresiran </w:t>
            </w:r>
          </w:p>
          <w:p w14:paraId="5E158DA6" w14:textId="77777777" w:rsidR="004A3C28" w:rsidRPr="00AA50AC" w:rsidRDefault="004A3C28" w:rsidP="004A3C28">
            <w:pPr>
              <w:spacing w:line="283" w:lineRule="auto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5E427AFA" w14:textId="5561B5B9" w:rsidR="004A3C28" w:rsidRPr="00AA50AC" w:rsidRDefault="004A3C28" w:rsidP="004A3C28">
            <w:pPr>
              <w:pStyle w:val="Odlomakpopisa"/>
              <w:numPr>
                <w:ilvl w:val="0"/>
                <w:numId w:val="6"/>
              </w:numPr>
              <w:spacing w:after="151" w:line="315" w:lineRule="auto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poštuje dogovorena pravila Kućnog reda Škole </w:t>
            </w:r>
          </w:p>
          <w:p w14:paraId="71B95F85" w14:textId="77777777" w:rsidR="004A3C28" w:rsidRPr="00AA50AC" w:rsidRDefault="004A3C28" w:rsidP="004A3C28">
            <w:pPr>
              <w:pStyle w:val="Odlomakpopisa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0FD0701E" w14:textId="0902CB63" w:rsidR="004A3C28" w:rsidRPr="00AA50AC" w:rsidRDefault="004A3C28" w:rsidP="004A3C28">
            <w:pPr>
              <w:pStyle w:val="Odlomakpopisa"/>
              <w:numPr>
                <w:ilvl w:val="0"/>
                <w:numId w:val="6"/>
              </w:numPr>
              <w:spacing w:after="19" w:line="259" w:lineRule="auto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izvršava dogovorene zadatke </w:t>
            </w:r>
          </w:p>
          <w:p w14:paraId="1F6EAC59" w14:textId="21FBAF3F" w:rsidR="004A3C28" w:rsidRPr="00AA50AC" w:rsidRDefault="004A3C28" w:rsidP="00E324E2">
            <w:pPr>
              <w:spacing w:after="16" w:line="259" w:lineRule="auto"/>
              <w:ind w:right="53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lastRenderedPageBreak/>
              <w:t xml:space="preserve">    (nosi pribor, opremu za </w:t>
            </w:r>
            <w:r w:rsidR="00E324E2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   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TZK, </w:t>
            </w:r>
            <w:r w:rsidR="00E324E2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LK, TK, papuče, knjige i    bilježnice, geografski atlas )</w:t>
            </w:r>
            <w:r w:rsidR="00760E96" w:rsidRPr="00AA50AC">
              <w:rPr>
                <w:rStyle w:val="Referencafusnote"/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  <w:footnoteReference w:id="1"/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 </w:t>
            </w:r>
          </w:p>
          <w:p w14:paraId="4F208C87" w14:textId="6F547EB2" w:rsidR="004A3C28" w:rsidRPr="00AA50AC" w:rsidRDefault="004A3C28" w:rsidP="004A3C28">
            <w:pPr>
              <w:pStyle w:val="Odlomakpopisa"/>
              <w:numPr>
                <w:ilvl w:val="0"/>
                <w:numId w:val="6"/>
              </w:numPr>
              <w:spacing w:after="173" w:line="296" w:lineRule="auto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savjesno i uredno obavlja dužnost redara  </w:t>
            </w:r>
          </w:p>
          <w:p w14:paraId="5E8A6F66" w14:textId="77777777" w:rsidR="004A3C28" w:rsidRPr="00AA50AC" w:rsidRDefault="004A3C28" w:rsidP="004A3C28">
            <w:pPr>
              <w:pStyle w:val="Odlomakpopisa"/>
              <w:numPr>
                <w:ilvl w:val="0"/>
                <w:numId w:val="6"/>
              </w:numPr>
              <w:spacing w:after="202" w:line="273" w:lineRule="auto"/>
              <w:ind w:right="59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prihvaća odgovornost za svoje postupke </w:t>
            </w:r>
          </w:p>
          <w:p w14:paraId="64FA371D" w14:textId="77777777" w:rsidR="00760E96" w:rsidRPr="00AA50AC" w:rsidRDefault="00760E96" w:rsidP="00760E96">
            <w:pPr>
              <w:rPr>
                <w:rFonts w:ascii="Fira Sans" w:hAnsi="Fira Sans"/>
                <w:color w:val="000000" w:themeColor="text1"/>
              </w:rPr>
            </w:pPr>
          </w:p>
          <w:p w14:paraId="0E8DD73C" w14:textId="77777777" w:rsidR="00760E96" w:rsidRPr="00AA50AC" w:rsidRDefault="00760E96" w:rsidP="00760E96">
            <w:pPr>
              <w:rPr>
                <w:rFonts w:ascii="Fira Sans" w:hAnsi="Fira Sans"/>
                <w:color w:val="000000" w:themeColor="text1"/>
              </w:rPr>
            </w:pPr>
          </w:p>
          <w:p w14:paraId="379F7361" w14:textId="77777777" w:rsidR="00760E96" w:rsidRPr="00AA50AC" w:rsidRDefault="00760E96" w:rsidP="00760E96">
            <w:pPr>
              <w:rPr>
                <w:rFonts w:ascii="Fira Sans" w:hAnsi="Fira Sans"/>
                <w:color w:val="000000" w:themeColor="text1"/>
              </w:rPr>
            </w:pPr>
          </w:p>
          <w:p w14:paraId="35099BBC" w14:textId="77777777" w:rsidR="00760E96" w:rsidRPr="00AA50AC" w:rsidRDefault="00760E96" w:rsidP="00760E96">
            <w:pPr>
              <w:rPr>
                <w:rFonts w:ascii="Fira Sans" w:hAnsi="Fira Sans"/>
                <w:color w:val="000000" w:themeColor="text1"/>
              </w:rPr>
            </w:pPr>
          </w:p>
          <w:p w14:paraId="5729DFA2" w14:textId="3DD911E9" w:rsidR="00760E96" w:rsidRPr="00AA50AC" w:rsidRDefault="00760E96" w:rsidP="00760E96">
            <w:pPr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FA9C" w14:textId="112EB8D4" w:rsidR="00907B45" w:rsidRPr="00AA50AC" w:rsidRDefault="00907B45" w:rsidP="00760E96">
            <w:pPr>
              <w:pStyle w:val="Odlomakpopisa"/>
              <w:numPr>
                <w:ilvl w:val="0"/>
                <w:numId w:val="6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lastRenderedPageBreak/>
              <w:t xml:space="preserve">ponekad je neredovit u nastavi i ostalim </w:t>
            </w:r>
          </w:p>
          <w:p w14:paraId="667E0E75" w14:textId="40326B7D" w:rsidR="00907B45" w:rsidRPr="00AA50AC" w:rsidRDefault="00760E96" w:rsidP="00760E96">
            <w:p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      </w:t>
            </w:r>
            <w:r w:rsidR="00907B45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aktivnostima, ima 2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-</w:t>
            </w:r>
            <w:r w:rsidR="00907B45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6 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            </w:t>
            </w:r>
            <w:r w:rsidR="00907B45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neopravdanih izostanaka 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</w:t>
            </w:r>
          </w:p>
          <w:p w14:paraId="7C3F4748" w14:textId="77777777" w:rsidR="00760E96" w:rsidRPr="00AA50AC" w:rsidRDefault="00907B45" w:rsidP="00760E96">
            <w:p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</w:t>
            </w:r>
          </w:p>
          <w:p w14:paraId="75ECD7E2" w14:textId="48FC4293" w:rsidR="00907B45" w:rsidRPr="00AA50AC" w:rsidRDefault="00907B45" w:rsidP="00760E96">
            <w:pPr>
              <w:pStyle w:val="Odlomakpopisa"/>
              <w:numPr>
                <w:ilvl w:val="0"/>
                <w:numId w:val="6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ima četiri do šest evidencija u kojima stoji kako ne prati i ometa nastavu </w:t>
            </w:r>
            <w:r w:rsidR="00760E96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(godišnje)</w:t>
            </w:r>
          </w:p>
          <w:p w14:paraId="2AFB5D3B" w14:textId="77777777" w:rsidR="00760E96" w:rsidRPr="00AA50AC" w:rsidRDefault="00760E96" w:rsidP="00760E96">
            <w:pPr>
              <w:pStyle w:val="Odlomakpopisa"/>
              <w:spacing w:line="259" w:lineRule="auto"/>
              <w:ind w:left="370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4A7B1A64" w14:textId="7A3892C4" w:rsidR="00907B45" w:rsidRPr="00AA50AC" w:rsidRDefault="00907B45" w:rsidP="00760E96">
            <w:pPr>
              <w:pStyle w:val="Odlomakpopisa"/>
              <w:numPr>
                <w:ilvl w:val="0"/>
                <w:numId w:val="6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ima četiri do šest evidencija zbog nepoštivanja </w:t>
            </w:r>
          </w:p>
          <w:p w14:paraId="6FB04997" w14:textId="5E6343C4" w:rsidR="00907B45" w:rsidRPr="00AA50AC" w:rsidRDefault="00760E96" w:rsidP="00760E96">
            <w:p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     </w:t>
            </w:r>
            <w:r w:rsidR="00907B45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dogovorenih pravila 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Kućnog reda Škole</w:t>
            </w:r>
            <w:r w:rsidR="00907B45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</w:t>
            </w:r>
          </w:p>
          <w:p w14:paraId="590408D6" w14:textId="77777777" w:rsidR="00907B45" w:rsidRPr="00AA50AC" w:rsidRDefault="00907B45" w:rsidP="00760E96">
            <w:p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</w:t>
            </w:r>
          </w:p>
          <w:p w14:paraId="0AD3D1A3" w14:textId="76ABCD70" w:rsidR="00907B45" w:rsidRPr="00AA50AC" w:rsidRDefault="00907B45" w:rsidP="00760E96">
            <w:pPr>
              <w:pStyle w:val="Odlomakpopisa"/>
              <w:numPr>
                <w:ilvl w:val="0"/>
                <w:numId w:val="9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povremeno ne izvršava dogovorene zadatke što je </w:t>
            </w:r>
          </w:p>
          <w:p w14:paraId="7B1E1029" w14:textId="2F0DC369" w:rsidR="00907B45" w:rsidRPr="00AA50AC" w:rsidRDefault="00760E96" w:rsidP="00760E96">
            <w:p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      </w:t>
            </w:r>
            <w:r w:rsidR="00907B45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evidentirano četiri do šest 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 </w:t>
            </w:r>
            <w:r w:rsidR="00907B45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puta 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(</w:t>
            </w:r>
            <w:r w:rsidR="00907B45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počinje se </w:t>
            </w:r>
          </w:p>
          <w:p w14:paraId="4B5EECB4" w14:textId="48360B37" w:rsidR="00907B45" w:rsidRPr="00AA50AC" w:rsidRDefault="00760E96" w:rsidP="00760E96">
            <w:p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lastRenderedPageBreak/>
              <w:t xml:space="preserve">     </w:t>
            </w:r>
            <w:r w:rsidR="00907B45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zapisivati u bilješke nakon treće 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</w:t>
            </w:r>
            <w:r w:rsidR="00907B45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uzastopne opomene </w:t>
            </w:r>
          </w:p>
          <w:p w14:paraId="13ABA051" w14:textId="77777777" w:rsidR="00907B45" w:rsidRPr="00AA50AC" w:rsidRDefault="00907B45" w:rsidP="00760E96">
            <w:p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učitelja ) </w:t>
            </w:r>
          </w:p>
          <w:p w14:paraId="2B4D4699" w14:textId="77777777" w:rsidR="00760E96" w:rsidRPr="00AA50AC" w:rsidRDefault="00760E96" w:rsidP="00760E96">
            <w:p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7C75294F" w14:textId="03AC6764" w:rsidR="004A3C28" w:rsidRPr="00AA50AC" w:rsidRDefault="00907B45" w:rsidP="00760E96">
            <w:pPr>
              <w:pStyle w:val="Odlomakpopisa"/>
              <w:numPr>
                <w:ilvl w:val="0"/>
                <w:numId w:val="9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ponekad ne prepoznaje odgovornost za svoje postupke što je evidentirano </w:t>
            </w:r>
            <w:r w:rsidR="00760E96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4-6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puta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402E" w14:textId="1191AB16" w:rsidR="00907B45" w:rsidRPr="00AA50AC" w:rsidRDefault="00907B45" w:rsidP="00D57281">
            <w:pPr>
              <w:pStyle w:val="Odlomakpopisa"/>
              <w:numPr>
                <w:ilvl w:val="0"/>
                <w:numId w:val="10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lastRenderedPageBreak/>
              <w:t xml:space="preserve">-neredovit je u nastavi i ostalim aktivnostima,  ima više od 6 neopravdanih izostanaka </w:t>
            </w:r>
          </w:p>
          <w:p w14:paraId="3E3832CE" w14:textId="77777777" w:rsidR="00D57281" w:rsidRPr="00AA50AC" w:rsidRDefault="00D57281" w:rsidP="00D57281">
            <w:pPr>
              <w:pStyle w:val="Odlomakpopisa"/>
              <w:spacing w:line="259" w:lineRule="auto"/>
              <w:ind w:left="365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4DE0DA49" w14:textId="7877FFB0" w:rsidR="00907B45" w:rsidRPr="00AA50AC" w:rsidRDefault="00907B45" w:rsidP="00760E96">
            <w:pPr>
              <w:pStyle w:val="Odlomakpopisa"/>
              <w:numPr>
                <w:ilvl w:val="0"/>
                <w:numId w:val="10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ima više od šest evidencija u kojima stoji kako ne prati i ometa nastavu </w:t>
            </w:r>
          </w:p>
          <w:p w14:paraId="4622F77D" w14:textId="4A08E5B7" w:rsidR="00907B45" w:rsidRPr="00AA50AC" w:rsidRDefault="00907B45" w:rsidP="00760E96">
            <w:pPr>
              <w:spacing w:line="259" w:lineRule="auto"/>
              <w:ind w:right="52" w:firstLine="60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467D4F80" w14:textId="3E3C27D2" w:rsidR="00907B45" w:rsidRPr="00AA50AC" w:rsidRDefault="00907B45" w:rsidP="00760E96">
            <w:pPr>
              <w:pStyle w:val="Odlomakpopisa"/>
              <w:numPr>
                <w:ilvl w:val="0"/>
                <w:numId w:val="10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ima više od šest evidencija zbog nepoštivanja </w:t>
            </w:r>
          </w:p>
          <w:p w14:paraId="505FBA37" w14:textId="77777777" w:rsidR="00907B45" w:rsidRPr="00AA50AC" w:rsidRDefault="00907B45" w:rsidP="00760E96">
            <w:pPr>
              <w:pStyle w:val="Odlomakpopisa"/>
              <w:spacing w:line="259" w:lineRule="auto"/>
              <w:ind w:left="365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dogovorenih pravila Kućnog reda škole </w:t>
            </w:r>
          </w:p>
          <w:p w14:paraId="0377AC39" w14:textId="260E2CBB" w:rsidR="00907B45" w:rsidRPr="00AA50AC" w:rsidRDefault="00907B45" w:rsidP="00760E96">
            <w:pPr>
              <w:spacing w:line="259" w:lineRule="auto"/>
              <w:ind w:right="52" w:firstLine="60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1DCFA331" w14:textId="6D898525" w:rsidR="00907B45" w:rsidRPr="00AA50AC" w:rsidRDefault="00907B45" w:rsidP="00760E96">
            <w:pPr>
              <w:pStyle w:val="Odlomakpopisa"/>
              <w:numPr>
                <w:ilvl w:val="0"/>
                <w:numId w:val="10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lastRenderedPageBreak/>
              <w:t xml:space="preserve">ne izvršava dogovorene zadatke što je evidentirano više od šest puta </w:t>
            </w:r>
          </w:p>
          <w:p w14:paraId="6FE30ED5" w14:textId="77777777" w:rsidR="00760E96" w:rsidRPr="00AA50AC" w:rsidRDefault="00760E96" w:rsidP="00D57281">
            <w:pPr>
              <w:pStyle w:val="Odlomakpopisa"/>
              <w:spacing w:line="259" w:lineRule="auto"/>
              <w:ind w:left="365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05B27B4D" w14:textId="24B05FE3" w:rsidR="00D57281" w:rsidRPr="00AA50AC" w:rsidRDefault="00907B45" w:rsidP="00D57281">
            <w:pPr>
              <w:pStyle w:val="Odlomakpopisa"/>
              <w:numPr>
                <w:ilvl w:val="0"/>
                <w:numId w:val="10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ne obavlja dužnost redara što je evidentirano više od šest puta </w:t>
            </w:r>
          </w:p>
          <w:p w14:paraId="551585FE" w14:textId="77777777" w:rsidR="00D57281" w:rsidRPr="00AA50AC" w:rsidRDefault="00D57281" w:rsidP="00D57281">
            <w:pPr>
              <w:spacing w:line="259" w:lineRule="auto"/>
              <w:ind w:right="52"/>
              <w:rPr>
                <w:rFonts w:ascii="Fira Sans" w:hAnsi="Fira Sans"/>
                <w:color w:val="000000" w:themeColor="text1"/>
              </w:rPr>
            </w:pPr>
          </w:p>
          <w:p w14:paraId="312F42B2" w14:textId="52C90F44" w:rsidR="00907B45" w:rsidRPr="00AA50AC" w:rsidRDefault="00907B45" w:rsidP="00760E96">
            <w:pPr>
              <w:pStyle w:val="Odlomakpopisa"/>
              <w:numPr>
                <w:ilvl w:val="0"/>
                <w:numId w:val="10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ne prihvaća odgovornost za svoje postupke što je evidentirano više od šest puta </w:t>
            </w:r>
          </w:p>
          <w:p w14:paraId="35BEA546" w14:textId="77777777" w:rsidR="004A3C28" w:rsidRPr="00AA50AC" w:rsidRDefault="004A3C28" w:rsidP="00760E96">
            <w:p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</w:tc>
      </w:tr>
    </w:tbl>
    <w:p w14:paraId="73E54B98" w14:textId="50C4287E" w:rsidR="00CC50CF" w:rsidRPr="00AA50AC" w:rsidRDefault="00907B45" w:rsidP="00E324E2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Fira Sans" w:hAnsi="Fira Sans"/>
          <w:b/>
          <w:bCs/>
          <w:color w:val="000000" w:themeColor="text1"/>
          <w:sz w:val="23"/>
          <w:szCs w:val="23"/>
          <w:u w:val="single"/>
        </w:rPr>
      </w:pPr>
      <w:r w:rsidRPr="00AA50AC">
        <w:rPr>
          <w:rFonts w:ascii="Fira Sans" w:hAnsi="Fira Sans"/>
          <w:b/>
          <w:bCs/>
          <w:color w:val="000000" w:themeColor="text1"/>
          <w:sz w:val="23"/>
          <w:szCs w:val="23"/>
          <w:u w:val="single"/>
        </w:rPr>
        <w:lastRenderedPageBreak/>
        <w:t>Odnos prema drugim učenicima</w:t>
      </w:r>
    </w:p>
    <w:tbl>
      <w:tblPr>
        <w:tblStyle w:val="TableGrid"/>
        <w:tblW w:w="9468" w:type="dxa"/>
        <w:tblInd w:w="158" w:type="dxa"/>
        <w:tblCellMar>
          <w:top w:w="9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3246"/>
        <w:gridCol w:w="3118"/>
        <w:gridCol w:w="3104"/>
      </w:tblGrid>
      <w:tr w:rsidR="00AA50AC" w:rsidRPr="00AA50AC" w14:paraId="24BE0990" w14:textId="77777777" w:rsidTr="45A93F9B">
        <w:trPr>
          <w:trHeight w:val="528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C68F9" w14:textId="2B9724DA" w:rsidR="00907B45" w:rsidRPr="00AA50AC" w:rsidRDefault="00907B45" w:rsidP="00D57281">
            <w:pPr>
              <w:spacing w:line="259" w:lineRule="auto"/>
              <w:ind w:right="54"/>
              <w:jc w:val="center"/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  <w:t>Uzorno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3D214" w14:textId="54E3D697" w:rsidR="00907B45" w:rsidRPr="00AA50AC" w:rsidRDefault="00907B45" w:rsidP="00D57281">
            <w:pPr>
              <w:pStyle w:val="Odlomakpopisa"/>
              <w:spacing w:line="259" w:lineRule="auto"/>
              <w:ind w:left="365" w:right="52"/>
              <w:jc w:val="center"/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  <w:t>Dobro</w:t>
            </w: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F16E4" w14:textId="1B542A45" w:rsidR="00907B45" w:rsidRPr="00AA50AC" w:rsidRDefault="00907B45" w:rsidP="00D57281">
            <w:pPr>
              <w:spacing w:line="259" w:lineRule="auto"/>
              <w:ind w:right="52"/>
              <w:jc w:val="center"/>
              <w:rPr>
                <w:rFonts w:ascii="Fira Sans" w:hAnsi="Fira Sans"/>
                <w:b/>
                <w:bCs/>
                <w:color w:val="000000" w:themeColor="text1"/>
              </w:rPr>
            </w:pPr>
            <w:r w:rsidRPr="00AA50AC">
              <w:rPr>
                <w:rFonts w:ascii="Fira Sans" w:hAnsi="Fira Sans"/>
                <w:b/>
                <w:bCs/>
                <w:color w:val="000000" w:themeColor="text1"/>
              </w:rPr>
              <w:t>Loše</w:t>
            </w:r>
          </w:p>
        </w:tc>
      </w:tr>
      <w:tr w:rsidR="00907B45" w:rsidRPr="00AA50AC" w14:paraId="327B4F5C" w14:textId="77777777" w:rsidTr="45A93F9B">
        <w:trPr>
          <w:trHeight w:val="7630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5838B5" w14:textId="3394B67E" w:rsidR="00907B45" w:rsidRPr="00AA50AC" w:rsidRDefault="00907B45" w:rsidP="00D57281">
            <w:pPr>
              <w:numPr>
                <w:ilvl w:val="0"/>
                <w:numId w:val="11"/>
              </w:numPr>
              <w:spacing w:after="180" w:line="276" w:lineRule="auto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svojim ponašanjem na nastavi predstavlja uzor drugim učenicima) </w:t>
            </w:r>
          </w:p>
          <w:p w14:paraId="43BD834B" w14:textId="7F124B84" w:rsidR="00D57281" w:rsidRPr="00AA50AC" w:rsidRDefault="00D57281" w:rsidP="00D57281">
            <w:pPr>
              <w:numPr>
                <w:ilvl w:val="0"/>
                <w:numId w:val="11"/>
              </w:numPr>
              <w:spacing w:after="180" w:line="276" w:lineRule="auto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ne ometa učenike u praćenju nastave</w:t>
            </w:r>
          </w:p>
          <w:p w14:paraId="563D8EBD" w14:textId="4F739C09" w:rsidR="00907B45" w:rsidRPr="00AA50AC" w:rsidRDefault="00907B45" w:rsidP="00D57281">
            <w:pPr>
              <w:pStyle w:val="Odlomakpopisa"/>
              <w:numPr>
                <w:ilvl w:val="0"/>
                <w:numId w:val="11"/>
              </w:numPr>
              <w:spacing w:after="199" w:line="276" w:lineRule="auto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-ne ugrožava sigurnost drugih učenika, ne vrijeđa, ne ismijava, ne prijeti, ne psuje drugim učenicima </w:t>
            </w:r>
          </w:p>
          <w:p w14:paraId="2DF32D52" w14:textId="77777777" w:rsidR="00D57281" w:rsidRPr="00AA50AC" w:rsidRDefault="00D57281" w:rsidP="00D57281">
            <w:pPr>
              <w:pStyle w:val="Odlomakpopisa"/>
              <w:spacing w:after="199" w:line="276" w:lineRule="auto"/>
              <w:ind w:left="365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2FD63B1C" w14:textId="36F82FE4" w:rsidR="00D57281" w:rsidRPr="00AA50AC" w:rsidRDefault="00907B45" w:rsidP="00D57281">
            <w:pPr>
              <w:pStyle w:val="Odlomakpopisa"/>
              <w:numPr>
                <w:ilvl w:val="0"/>
                <w:numId w:val="11"/>
              </w:numPr>
              <w:spacing w:after="195" w:line="276" w:lineRule="auto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-prihvaća odgovornost za svoje postupke u odnosima s drugim učenicima </w:t>
            </w:r>
          </w:p>
          <w:p w14:paraId="63C1AA7C" w14:textId="77777777" w:rsidR="00D57281" w:rsidRPr="00AA50AC" w:rsidRDefault="00D57281" w:rsidP="00D57281">
            <w:pPr>
              <w:pStyle w:val="Odlomakpopisa"/>
              <w:spacing w:line="276" w:lineRule="auto"/>
              <w:ind w:left="365" w:right="54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0F789A81" w14:textId="77777777" w:rsidR="00907B45" w:rsidRPr="00AA50AC" w:rsidRDefault="00907B45" w:rsidP="00D57281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54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sudjeluje u timskom radu i zajedničkim aktivnostima škole </w:t>
            </w:r>
          </w:p>
          <w:p w14:paraId="20CC0E92" w14:textId="77777777" w:rsidR="00D57281" w:rsidRPr="00AA50AC" w:rsidRDefault="00D57281" w:rsidP="00D57281">
            <w:pPr>
              <w:pStyle w:val="Odlomakpopisa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52E8A517" w14:textId="77777777" w:rsidR="00D57281" w:rsidRPr="00AA50AC" w:rsidRDefault="00D57281" w:rsidP="00D57281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54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uvažava različitosti</w:t>
            </w:r>
          </w:p>
          <w:p w14:paraId="42125672" w14:textId="77777777" w:rsidR="00D57281" w:rsidRPr="00AA50AC" w:rsidRDefault="00D57281" w:rsidP="00D57281">
            <w:pPr>
              <w:pStyle w:val="Odlomakpopisa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0EBAE9E8" w14:textId="77777777" w:rsidR="00D57281" w:rsidRPr="00AA50AC" w:rsidRDefault="00D57281" w:rsidP="00D57281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54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sukobe rješava na nenasilan način</w:t>
            </w:r>
          </w:p>
          <w:p w14:paraId="33AC2DEB" w14:textId="77777777" w:rsidR="00D57281" w:rsidRPr="00AA50AC" w:rsidRDefault="00D57281" w:rsidP="00D57281">
            <w:pPr>
              <w:pStyle w:val="Odlomakpopisa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2734AF41" w14:textId="52F7606B" w:rsidR="00D57281" w:rsidRPr="00AA50AC" w:rsidRDefault="00D57281" w:rsidP="00D57281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54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lastRenderedPageBreak/>
              <w:t>na upozorenja spremno reagira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64A337" w14:textId="51C7A3A2" w:rsidR="006A02AD" w:rsidRPr="00AA50AC" w:rsidRDefault="006A02AD" w:rsidP="00D57281">
            <w:pPr>
              <w:pStyle w:val="Odlomakpopisa"/>
              <w:numPr>
                <w:ilvl w:val="0"/>
                <w:numId w:val="12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lastRenderedPageBreak/>
              <w:t xml:space="preserve">povremeno ometa druge učenike u praćenju nastave što </w:t>
            </w:r>
          </w:p>
          <w:p w14:paraId="20D63A11" w14:textId="77777777" w:rsidR="006A02AD" w:rsidRPr="00AA50AC" w:rsidRDefault="006A02AD" w:rsidP="00D57281">
            <w:pPr>
              <w:pStyle w:val="Odlomakpopisa"/>
              <w:spacing w:line="259" w:lineRule="auto"/>
              <w:ind w:left="365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je evidentirano četiri do šest puta </w:t>
            </w:r>
          </w:p>
          <w:p w14:paraId="557E63C8" w14:textId="198EA017" w:rsidR="006A02AD" w:rsidRPr="00AA50AC" w:rsidRDefault="006A02AD" w:rsidP="00D57281">
            <w:pPr>
              <w:pStyle w:val="Odlomakpopisa"/>
              <w:spacing w:line="259" w:lineRule="auto"/>
              <w:ind w:left="365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50F53159" w14:textId="020750DC" w:rsidR="006A02AD" w:rsidRPr="00AA50AC" w:rsidRDefault="006A02AD" w:rsidP="45A93F9B">
            <w:pPr>
              <w:pStyle w:val="Odlomakpopisa"/>
              <w:numPr>
                <w:ilvl w:val="0"/>
                <w:numId w:val="12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ima četiri do šest evidencija u kojima stoji kako ugrožava sigurnost drugih učenika,</w:t>
            </w:r>
            <w:r w:rsidR="00D57281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vrijeđa, ismijava, prijeti ili psuje drugim učenicima</w:t>
            </w:r>
            <w:r w:rsidR="2DA60C6E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, potiče sukobe bilo koje vrste</w:t>
            </w:r>
          </w:p>
          <w:p w14:paraId="33BDA035" w14:textId="7250B425" w:rsidR="006A02AD" w:rsidRPr="00AA50AC" w:rsidRDefault="006A02AD" w:rsidP="00D57281">
            <w:pPr>
              <w:spacing w:line="259" w:lineRule="auto"/>
              <w:ind w:right="52" w:firstLine="60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0CB7DA03" w14:textId="148A8749" w:rsidR="006A02AD" w:rsidRPr="00AA50AC" w:rsidRDefault="006A02AD" w:rsidP="00D57281">
            <w:pPr>
              <w:pStyle w:val="Odlomakpopisa"/>
              <w:numPr>
                <w:ilvl w:val="0"/>
                <w:numId w:val="12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ponekad prebacuje krivicu na druge učenike </w:t>
            </w:r>
          </w:p>
          <w:p w14:paraId="043366E2" w14:textId="53A2207C" w:rsidR="006A02AD" w:rsidRPr="00AA50AC" w:rsidRDefault="006A02AD" w:rsidP="00D57281">
            <w:pPr>
              <w:spacing w:line="259" w:lineRule="auto"/>
              <w:ind w:right="52" w:firstLine="60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42FE8BA6" w14:textId="0DC50DEA" w:rsidR="006A02AD" w:rsidRPr="00AA50AC" w:rsidRDefault="006A02AD" w:rsidP="00D57281">
            <w:pPr>
              <w:pStyle w:val="Odlomakpopisa"/>
              <w:numPr>
                <w:ilvl w:val="0"/>
                <w:numId w:val="12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ponekad  ne sudjeluje u timskom radu i aktivnostima </w:t>
            </w:r>
          </w:p>
          <w:p w14:paraId="3A4024D7" w14:textId="77777777" w:rsidR="006A02AD" w:rsidRPr="00AA50AC" w:rsidRDefault="006A02AD" w:rsidP="00D57281">
            <w:pPr>
              <w:pStyle w:val="Odlomakpopisa"/>
              <w:spacing w:line="259" w:lineRule="auto"/>
              <w:ind w:left="365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škole što je evidentirano četiri </w:t>
            </w:r>
          </w:p>
          <w:p w14:paraId="16D44282" w14:textId="77777777" w:rsidR="00907B45" w:rsidRPr="00AA50AC" w:rsidRDefault="006A02AD" w:rsidP="00D57281">
            <w:pPr>
              <w:pStyle w:val="Odlomakpopisa"/>
              <w:spacing w:line="259" w:lineRule="auto"/>
              <w:ind w:left="365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do šest puta</w:t>
            </w:r>
          </w:p>
          <w:p w14:paraId="4BA4934F" w14:textId="77777777" w:rsidR="00D57281" w:rsidRPr="00AA50AC" w:rsidRDefault="00D57281" w:rsidP="00D57281">
            <w:p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268CE951" w14:textId="77777777" w:rsidR="00D57281" w:rsidRPr="00AA50AC" w:rsidRDefault="00D57281" w:rsidP="00D57281">
            <w:pPr>
              <w:pStyle w:val="Odlomakpopisa"/>
              <w:numPr>
                <w:ilvl w:val="0"/>
                <w:numId w:val="12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ne uvažava različitosti</w:t>
            </w:r>
          </w:p>
          <w:p w14:paraId="7C195A80" w14:textId="0B1CFE85" w:rsidR="00D57281" w:rsidRPr="00AA50AC" w:rsidRDefault="00D57281" w:rsidP="00D57281">
            <w:pPr>
              <w:spacing w:line="259" w:lineRule="auto"/>
              <w:ind w:left="5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5D6A7DCB" w14:textId="77777777" w:rsidR="00D57281" w:rsidRPr="00AA50AC" w:rsidRDefault="00D57281" w:rsidP="00D57281">
            <w:pPr>
              <w:pStyle w:val="Odlomakpopisa"/>
              <w:numPr>
                <w:ilvl w:val="0"/>
                <w:numId w:val="12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sukobe rješava nasilno</w:t>
            </w:r>
          </w:p>
          <w:p w14:paraId="63B9FC1D" w14:textId="77777777" w:rsidR="00D57281" w:rsidRPr="00AA50AC" w:rsidRDefault="00D57281" w:rsidP="00D57281">
            <w:p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2B340CB5" w14:textId="6C44EC8D" w:rsidR="00D57281" w:rsidRPr="00AA50AC" w:rsidRDefault="00D57281" w:rsidP="00D57281">
            <w:pPr>
              <w:pStyle w:val="Odlomakpopisa"/>
              <w:numPr>
                <w:ilvl w:val="0"/>
                <w:numId w:val="12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na upozorenje nespremno reagira</w:t>
            </w: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B0DF06" w14:textId="46556FFD" w:rsidR="006A02AD" w:rsidRPr="00AA50AC" w:rsidRDefault="006A02AD" w:rsidP="00D57281">
            <w:pPr>
              <w:pStyle w:val="Odlomakpopisa"/>
              <w:numPr>
                <w:ilvl w:val="0"/>
                <w:numId w:val="13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lastRenderedPageBreak/>
              <w:t xml:space="preserve">učestalo ometa druge učenike što je evidentirano više od šest puta </w:t>
            </w:r>
          </w:p>
          <w:p w14:paraId="6868BD79" w14:textId="031ADB8D" w:rsidR="006A02AD" w:rsidRPr="00AA50AC" w:rsidRDefault="006A02AD" w:rsidP="00D57281">
            <w:pPr>
              <w:spacing w:line="259" w:lineRule="auto"/>
              <w:ind w:left="60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3DA4C3B2" w14:textId="6B1F6C13" w:rsidR="006A02AD" w:rsidRPr="00AA50AC" w:rsidRDefault="006A02AD" w:rsidP="00D57281">
            <w:pPr>
              <w:pStyle w:val="Odlomakpopisa"/>
              <w:numPr>
                <w:ilvl w:val="0"/>
                <w:numId w:val="13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ima više od šest evidencija u kojima stoji kako ugrožava sigurnost</w:t>
            </w:r>
            <w:r w:rsidR="00D57281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drugih učenika, vrijeđa, ismijava, prijeti ili psuje drugim učenicima </w:t>
            </w:r>
          </w:p>
          <w:p w14:paraId="74F44779" w14:textId="5BFB84A7" w:rsidR="006A02AD" w:rsidRPr="00AA50AC" w:rsidRDefault="006A02AD" w:rsidP="00D57281">
            <w:pPr>
              <w:spacing w:line="259" w:lineRule="auto"/>
              <w:ind w:left="60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5A66D58E" w14:textId="2F8207B2" w:rsidR="006A02AD" w:rsidRPr="00AA50AC" w:rsidRDefault="006A02AD" w:rsidP="00D57281">
            <w:pPr>
              <w:pStyle w:val="Odlomakpopisa"/>
              <w:numPr>
                <w:ilvl w:val="0"/>
                <w:numId w:val="13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često okrivljuje druge učenike za vlastite loše postupke </w:t>
            </w:r>
          </w:p>
          <w:p w14:paraId="361B984E" w14:textId="5BE6A51E" w:rsidR="006A02AD" w:rsidRPr="00AA50AC" w:rsidRDefault="006A02AD" w:rsidP="00D57281">
            <w:pPr>
              <w:spacing w:line="259" w:lineRule="auto"/>
              <w:ind w:left="60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5BAEBB81" w14:textId="3A5957F9" w:rsidR="006A02AD" w:rsidRPr="00AA50AC" w:rsidRDefault="006A02AD" w:rsidP="00D57281">
            <w:pPr>
              <w:pStyle w:val="Odlomakpopisa"/>
              <w:numPr>
                <w:ilvl w:val="0"/>
                <w:numId w:val="13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ne sudjeluje u timskom radu i aktivnostima škole </w:t>
            </w:r>
          </w:p>
          <w:p w14:paraId="577503A5" w14:textId="77777777" w:rsidR="00907B45" w:rsidRPr="00AA50AC" w:rsidRDefault="006A02AD" w:rsidP="00D57281">
            <w:pPr>
              <w:pStyle w:val="Odlomakpopisa"/>
              <w:spacing w:line="259" w:lineRule="auto"/>
              <w:ind w:left="365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što je evidentirano više od šest puta</w:t>
            </w:r>
          </w:p>
          <w:p w14:paraId="4EF8E0CD" w14:textId="77777777" w:rsidR="00D57281" w:rsidRPr="00AA50AC" w:rsidRDefault="00D57281" w:rsidP="00D57281">
            <w:pPr>
              <w:pStyle w:val="Odlomakpopisa"/>
              <w:spacing w:line="259" w:lineRule="auto"/>
              <w:ind w:left="365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1589A77F" w14:textId="77777777" w:rsidR="00D57281" w:rsidRPr="00AA50AC" w:rsidRDefault="00D57281" w:rsidP="00D57281">
            <w:pPr>
              <w:pStyle w:val="Odlomakpopisa"/>
              <w:numPr>
                <w:ilvl w:val="0"/>
                <w:numId w:val="13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učestalo izaziva sukobe i nasilno se ponaša</w:t>
            </w:r>
          </w:p>
          <w:p w14:paraId="51F326A1" w14:textId="77777777" w:rsidR="00D57281" w:rsidRPr="00AA50AC" w:rsidRDefault="00D57281" w:rsidP="00D57281">
            <w:pPr>
              <w:pStyle w:val="Odlomakpopisa"/>
              <w:spacing w:line="259" w:lineRule="auto"/>
              <w:ind w:left="365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06D84929" w14:textId="0498EC60" w:rsidR="00D57281" w:rsidRPr="00AA50AC" w:rsidRDefault="00D57281" w:rsidP="00D57281">
            <w:pPr>
              <w:pStyle w:val="Odlomakpopisa"/>
              <w:numPr>
                <w:ilvl w:val="0"/>
                <w:numId w:val="13"/>
              </w:numPr>
              <w:spacing w:line="259" w:lineRule="auto"/>
              <w:ind w:right="52"/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na upozorenje ne reagira</w:t>
            </w:r>
          </w:p>
        </w:tc>
      </w:tr>
    </w:tbl>
    <w:p w14:paraId="3E91F63D" w14:textId="77777777" w:rsidR="00CC50CF" w:rsidRPr="00AA50AC" w:rsidRDefault="00CC50CF" w:rsidP="00760118">
      <w:pPr>
        <w:spacing w:line="240" w:lineRule="auto"/>
        <w:jc w:val="both"/>
        <w:rPr>
          <w:rFonts w:ascii="Fira Sans" w:hAnsi="Fira Sans"/>
          <w:color w:val="000000" w:themeColor="text1"/>
          <w:sz w:val="23"/>
          <w:szCs w:val="23"/>
        </w:rPr>
        <w:sectPr w:rsidR="00CC50CF" w:rsidRPr="00AA50A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5C063F" w14:textId="2CA733D5" w:rsidR="006A02AD" w:rsidRPr="00AA50AC" w:rsidRDefault="006A02AD" w:rsidP="00E324E2">
      <w:pPr>
        <w:pStyle w:val="Odlomakpopisa"/>
        <w:numPr>
          <w:ilvl w:val="0"/>
          <w:numId w:val="4"/>
        </w:numPr>
        <w:rPr>
          <w:rFonts w:ascii="Fira Sans" w:hAnsi="Fira Sans"/>
          <w:b/>
          <w:bCs/>
          <w:color w:val="000000" w:themeColor="text1"/>
          <w:u w:val="single"/>
        </w:rPr>
      </w:pPr>
      <w:r w:rsidRPr="00AA50AC">
        <w:rPr>
          <w:rFonts w:ascii="Fira Sans" w:hAnsi="Fira Sans"/>
          <w:b/>
          <w:bCs/>
          <w:color w:val="000000" w:themeColor="text1"/>
          <w:u w:val="single"/>
        </w:rPr>
        <w:lastRenderedPageBreak/>
        <w:t xml:space="preserve">Odnos prema učiteljima i ostalim djelatnicima škole </w:t>
      </w:r>
    </w:p>
    <w:p w14:paraId="1B155326" w14:textId="77777777" w:rsidR="00D57281" w:rsidRPr="00AA50AC" w:rsidRDefault="00D57281" w:rsidP="00D57281">
      <w:pPr>
        <w:pStyle w:val="Odlomakpopisa"/>
        <w:rPr>
          <w:rFonts w:ascii="Fira Sans" w:hAnsi="Fira Sans"/>
          <w:b/>
          <w:bCs/>
          <w:color w:val="000000" w:themeColor="text1"/>
          <w:u w:val="single"/>
        </w:rPr>
      </w:pPr>
    </w:p>
    <w:tbl>
      <w:tblPr>
        <w:tblStyle w:val="TableGrid"/>
        <w:tblW w:w="9618" w:type="dxa"/>
        <w:tblInd w:w="158" w:type="dxa"/>
        <w:tblCellMar>
          <w:top w:w="9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3246"/>
        <w:gridCol w:w="3118"/>
        <w:gridCol w:w="3254"/>
      </w:tblGrid>
      <w:tr w:rsidR="00AA50AC" w:rsidRPr="00AA50AC" w14:paraId="529DEFAD" w14:textId="77777777" w:rsidTr="00C613A2">
        <w:trPr>
          <w:trHeight w:val="528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343F" w14:textId="1C23A3CF" w:rsidR="006A02AD" w:rsidRPr="00AA50AC" w:rsidRDefault="006A02AD" w:rsidP="00D57281">
            <w:pPr>
              <w:pStyle w:val="Odlomakpopisa"/>
              <w:spacing w:line="259" w:lineRule="auto"/>
              <w:ind w:left="365" w:right="54"/>
              <w:jc w:val="center"/>
              <w:rPr>
                <w:rFonts w:ascii="Fira Sans" w:hAnsi="Fira Sans"/>
                <w:b/>
                <w:bCs/>
                <w:color w:val="000000" w:themeColor="text1"/>
              </w:rPr>
            </w:pPr>
            <w:r w:rsidRPr="00AA50AC"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  <w:t>Uzorno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0EBA" w14:textId="373CA19F" w:rsidR="006A02AD" w:rsidRPr="00AA50AC" w:rsidRDefault="006A02AD" w:rsidP="00C613A2">
            <w:pPr>
              <w:pStyle w:val="Odlomakpopisa"/>
              <w:spacing w:line="259" w:lineRule="auto"/>
              <w:ind w:left="365" w:right="52"/>
              <w:jc w:val="center"/>
              <w:rPr>
                <w:rFonts w:ascii="Fira Sans" w:hAnsi="Fira Sans"/>
                <w:b/>
                <w:bCs/>
                <w:color w:val="000000" w:themeColor="text1"/>
              </w:rPr>
            </w:pPr>
            <w:r w:rsidRPr="00AA50AC"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  <w:t>Dobro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FE78" w14:textId="3CB4248B" w:rsidR="006A02AD" w:rsidRPr="00AA50AC" w:rsidRDefault="006A02AD" w:rsidP="00C613A2">
            <w:pPr>
              <w:pStyle w:val="Odlomakpopisa"/>
              <w:spacing w:line="259" w:lineRule="auto"/>
              <w:ind w:right="52"/>
              <w:jc w:val="center"/>
              <w:rPr>
                <w:rFonts w:ascii="Fira Sans" w:hAnsi="Fira Sans"/>
                <w:b/>
                <w:bCs/>
                <w:color w:val="000000" w:themeColor="text1"/>
              </w:rPr>
            </w:pPr>
            <w:r w:rsidRPr="00AA50AC"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  <w:t>Loše</w:t>
            </w:r>
          </w:p>
        </w:tc>
      </w:tr>
      <w:tr w:rsidR="006A02AD" w:rsidRPr="00AA50AC" w14:paraId="358EDAB4" w14:textId="77777777" w:rsidTr="00C613A2">
        <w:trPr>
          <w:trHeight w:val="4811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9DD7" w14:textId="44DC4CF7" w:rsidR="006A02AD" w:rsidRPr="00AA50AC" w:rsidRDefault="006A02AD" w:rsidP="00D57281">
            <w:pPr>
              <w:pStyle w:val="Odlomakpopisa"/>
              <w:numPr>
                <w:ilvl w:val="0"/>
                <w:numId w:val="14"/>
              </w:numPr>
              <w:spacing w:line="259" w:lineRule="auto"/>
              <w:ind w:right="54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pozitivno reagira na upute koje postavljaju učitelji </w:t>
            </w:r>
            <w:r w:rsidR="00D57281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i ostali djelatnici Škole 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(u skladu s </w:t>
            </w:r>
          </w:p>
          <w:p w14:paraId="571FA8C0" w14:textId="0FF3090A" w:rsidR="006A02AD" w:rsidRPr="00AA50AC" w:rsidRDefault="00D57281" w:rsidP="00D57281">
            <w:pPr>
              <w:spacing w:line="259" w:lineRule="auto"/>
              <w:ind w:right="54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   </w:t>
            </w:r>
            <w:r w:rsidR="006A02AD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Pravilnikom o ponašanju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   i </w:t>
            </w:r>
            <w:r w:rsidR="00C613A2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 </w:t>
            </w:r>
            <w:r w:rsidR="006A02AD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Kućnim redom škole) </w:t>
            </w:r>
          </w:p>
          <w:p w14:paraId="7499A5F0" w14:textId="1A93A4B5" w:rsidR="006A02AD" w:rsidRPr="00AA50AC" w:rsidRDefault="006A02AD" w:rsidP="00D57281">
            <w:pPr>
              <w:spacing w:line="259" w:lineRule="auto"/>
              <w:ind w:right="54" w:firstLine="60"/>
              <w:rPr>
                <w:rFonts w:ascii="Fira Sans" w:hAnsi="Fira Sans"/>
                <w:color w:val="000000" w:themeColor="text1"/>
                <w:sz w:val="20"/>
                <w:szCs w:val="20"/>
              </w:rPr>
            </w:pPr>
          </w:p>
          <w:p w14:paraId="300699BD" w14:textId="1870EFD6" w:rsidR="00D57281" w:rsidRPr="00AA50AC" w:rsidRDefault="00D57281" w:rsidP="00D57281">
            <w:pPr>
              <w:pStyle w:val="Odlomakpopisa"/>
              <w:numPr>
                <w:ilvl w:val="0"/>
                <w:numId w:val="14"/>
              </w:numPr>
              <w:spacing w:line="259" w:lineRule="auto"/>
              <w:ind w:right="54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ne ugrožava sigurnost učitelja i ostalih djelatnika Škole</w:t>
            </w:r>
          </w:p>
          <w:p w14:paraId="062D7A8C" w14:textId="77777777" w:rsidR="00D57281" w:rsidRPr="00AA50AC" w:rsidRDefault="00D57281" w:rsidP="00D57281">
            <w:pPr>
              <w:pStyle w:val="Odlomakpopisa"/>
              <w:spacing w:line="259" w:lineRule="auto"/>
              <w:ind w:left="365" w:right="54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457FE05F" w14:textId="21BD06C1" w:rsidR="006A02AD" w:rsidRPr="00AA50AC" w:rsidRDefault="006A02AD" w:rsidP="00D57281">
            <w:pPr>
              <w:pStyle w:val="Odlomakpopisa"/>
              <w:numPr>
                <w:ilvl w:val="0"/>
                <w:numId w:val="14"/>
              </w:numPr>
              <w:spacing w:line="259" w:lineRule="auto"/>
              <w:ind w:right="54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kulturno se ophodi prema svim djelatnicima škole i uvažava njihove zahtjeve </w:t>
            </w:r>
          </w:p>
          <w:p w14:paraId="55CF83D6" w14:textId="7E290193" w:rsidR="006A02AD" w:rsidRPr="00AA50AC" w:rsidRDefault="006A02AD" w:rsidP="00D57281">
            <w:pPr>
              <w:spacing w:line="259" w:lineRule="auto"/>
              <w:ind w:right="54" w:firstLine="60"/>
              <w:rPr>
                <w:rFonts w:ascii="Fira Sans" w:hAnsi="Fira Sans"/>
                <w:color w:val="000000" w:themeColor="text1"/>
                <w:sz w:val="20"/>
                <w:szCs w:val="20"/>
              </w:rPr>
            </w:pPr>
          </w:p>
          <w:p w14:paraId="5D580A42" w14:textId="753B0AB5" w:rsidR="006A02AD" w:rsidRPr="00AA50AC" w:rsidRDefault="006A02AD" w:rsidP="00D57281">
            <w:pPr>
              <w:pStyle w:val="Odlomakpopisa"/>
              <w:numPr>
                <w:ilvl w:val="0"/>
                <w:numId w:val="14"/>
              </w:numPr>
              <w:spacing w:line="259" w:lineRule="auto"/>
              <w:ind w:right="54"/>
              <w:rPr>
                <w:rFonts w:ascii="Fira Sans" w:hAnsi="Fira Sans"/>
                <w:color w:val="000000" w:themeColor="text1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ne koristi neprimjerene izraze i ne ugrožava sigurnost učitelja i ostalih djelatnika škole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3C95" w14:textId="77777777" w:rsidR="006A02AD" w:rsidRPr="00AA50AC" w:rsidRDefault="006A02AD" w:rsidP="00C613A2">
            <w:pPr>
              <w:pStyle w:val="Odlomakpopisa"/>
              <w:numPr>
                <w:ilvl w:val="0"/>
                <w:numId w:val="15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oglušio se četiri do šest puta na upute koje postavljaju </w:t>
            </w:r>
          </w:p>
          <w:p w14:paraId="0E0E6FAE" w14:textId="2EFADF43" w:rsidR="006A02AD" w:rsidRPr="00AA50AC" w:rsidRDefault="006A02AD" w:rsidP="00C613A2">
            <w:pPr>
              <w:pStyle w:val="Odlomakpopisa"/>
              <w:spacing w:line="259" w:lineRule="auto"/>
              <w:ind w:left="365" w:right="52"/>
              <w:rPr>
                <w:rFonts w:ascii="Fira Sans" w:hAnsi="Fira Sans"/>
                <w:color w:val="000000" w:themeColor="text1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učitelji (u skladu s Pravilnikom </w:t>
            </w:r>
            <w:r w:rsidR="00C613A2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o </w:t>
            </w:r>
            <w:r w:rsidRPr="00AA50AC">
              <w:rPr>
                <w:rFonts w:ascii="Fira Sans" w:hAnsi="Fira Sans"/>
                <w:color w:val="000000" w:themeColor="text1"/>
              </w:rPr>
              <w:t xml:space="preserve">ponašanju  i Kućnim redom škole) </w:t>
            </w:r>
          </w:p>
          <w:p w14:paraId="255F3497" w14:textId="77777777" w:rsidR="00C613A2" w:rsidRPr="00AA50AC" w:rsidRDefault="00C613A2" w:rsidP="00C613A2">
            <w:pPr>
              <w:pStyle w:val="Odlomakpopisa"/>
              <w:spacing w:line="259" w:lineRule="auto"/>
              <w:ind w:left="365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5ADF0CB9" w14:textId="1A561E63" w:rsidR="006A02AD" w:rsidRPr="00AA50AC" w:rsidRDefault="00C613A2" w:rsidP="00C613A2">
            <w:pPr>
              <w:pStyle w:val="Odlomakpopisa"/>
              <w:numPr>
                <w:ilvl w:val="0"/>
                <w:numId w:val="15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jednom ili više puta ugrožava sigurnost učitelja i ostalih djelatnika škole što je evidentirano u e-Dnevniku</w:t>
            </w:r>
          </w:p>
          <w:p w14:paraId="39F7FCFC" w14:textId="0F63C9B4" w:rsidR="006A02AD" w:rsidRPr="00AA50AC" w:rsidRDefault="006A02AD" w:rsidP="00C613A2">
            <w:pPr>
              <w:spacing w:line="259" w:lineRule="auto"/>
              <w:ind w:right="52" w:firstLine="60"/>
              <w:rPr>
                <w:rFonts w:ascii="Fira Sans" w:hAnsi="Fira Sans"/>
                <w:color w:val="000000" w:themeColor="text1"/>
                <w:sz w:val="20"/>
                <w:szCs w:val="20"/>
              </w:rPr>
            </w:pPr>
          </w:p>
          <w:p w14:paraId="79B118F9" w14:textId="5B3E3F11" w:rsidR="006A02AD" w:rsidRPr="00AA50AC" w:rsidRDefault="006A02AD" w:rsidP="00C613A2">
            <w:pPr>
              <w:pStyle w:val="Odlomakpopisa"/>
              <w:numPr>
                <w:ilvl w:val="0"/>
                <w:numId w:val="15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ponekad se ne ophodi kulturno što je zabilježeno četiri do šest puta </w:t>
            </w:r>
          </w:p>
          <w:p w14:paraId="1A1808F6" w14:textId="45310AE8" w:rsidR="006A02AD" w:rsidRPr="00AA50AC" w:rsidRDefault="006A02AD" w:rsidP="00C613A2">
            <w:pPr>
              <w:spacing w:line="259" w:lineRule="auto"/>
              <w:ind w:right="52" w:firstLine="60"/>
              <w:rPr>
                <w:rFonts w:ascii="Fira Sans" w:hAnsi="Fira Sans"/>
                <w:color w:val="000000" w:themeColor="text1"/>
                <w:sz w:val="20"/>
                <w:szCs w:val="20"/>
              </w:rPr>
            </w:pPr>
          </w:p>
          <w:p w14:paraId="271C8CA0" w14:textId="00977E04" w:rsidR="006A02AD" w:rsidRPr="00AA50AC" w:rsidRDefault="006A02AD" w:rsidP="00C613A2">
            <w:pPr>
              <w:pStyle w:val="Odlomakpopisa"/>
              <w:numPr>
                <w:ilvl w:val="0"/>
                <w:numId w:val="15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ponekad ne koristi primjerene izraze, </w:t>
            </w:r>
            <w:r w:rsidR="00C613A2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jednom ili više puta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je </w:t>
            </w:r>
          </w:p>
          <w:p w14:paraId="158E7A0B" w14:textId="7F4786CD" w:rsidR="006A02AD" w:rsidRPr="00AA50AC" w:rsidRDefault="006A02AD" w:rsidP="00C613A2">
            <w:pPr>
              <w:pStyle w:val="Odlomakpopisa"/>
              <w:spacing w:line="259" w:lineRule="auto"/>
              <w:ind w:left="365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upozoren, što je i evidentirano, </w:t>
            </w:r>
            <w:r w:rsidR="00C613A2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zbog ugrožavanja sigurnosti  učitelja i ostalih djelatnika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547E" w14:textId="3A4E23B3" w:rsidR="006A02AD" w:rsidRPr="00AA50AC" w:rsidRDefault="006A02AD" w:rsidP="00C613A2">
            <w:pPr>
              <w:pStyle w:val="Odlomakpopisa"/>
              <w:numPr>
                <w:ilvl w:val="0"/>
                <w:numId w:val="15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negativno reagira na upute koje postavljaju učitelji i </w:t>
            </w:r>
          </w:p>
          <w:p w14:paraId="45D99E1F" w14:textId="1B9BC3A3" w:rsidR="006A02AD" w:rsidRPr="00AA50AC" w:rsidRDefault="006A02AD" w:rsidP="00C613A2">
            <w:pPr>
              <w:spacing w:line="259" w:lineRule="auto"/>
              <w:ind w:left="360"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oglušio se više od šest puta na njih (u skladu s Pravilnikom o ponašanju  i Kućnim redom škole) </w:t>
            </w:r>
          </w:p>
          <w:p w14:paraId="4893F24A" w14:textId="599C4505" w:rsidR="006A02AD" w:rsidRPr="00AA50AC" w:rsidRDefault="006A02AD" w:rsidP="00C613A2">
            <w:pPr>
              <w:pStyle w:val="Odlomakpopisa"/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6EC2D15A" w14:textId="0B0AAD85" w:rsidR="006A02AD" w:rsidRPr="00AA50AC" w:rsidRDefault="006A02AD" w:rsidP="00C613A2">
            <w:pPr>
              <w:pStyle w:val="Odlomakpopisa"/>
              <w:numPr>
                <w:ilvl w:val="0"/>
                <w:numId w:val="15"/>
              </w:numPr>
              <w:spacing w:line="259" w:lineRule="auto"/>
              <w:ind w:right="52"/>
              <w:jc w:val="both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ophodi se nekulturno,</w:t>
            </w:r>
            <w:r w:rsidR="00C613A2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neprimjereno komunicira,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ne uvažava i ne poštuje učitelje</w:t>
            </w:r>
            <w:r w:rsidR="00C613A2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ni</w:t>
            </w:r>
            <w:r w:rsidR="00C613A2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</w:t>
            </w: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djelatnike škole </w:t>
            </w:r>
          </w:p>
          <w:p w14:paraId="42E66D0B" w14:textId="2162B349" w:rsidR="006A02AD" w:rsidRPr="00AA50AC" w:rsidRDefault="006A02AD" w:rsidP="00C613A2">
            <w:pPr>
              <w:spacing w:line="259" w:lineRule="auto"/>
              <w:ind w:right="52" w:firstLine="60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15ECB956" w14:textId="0821F0AD" w:rsidR="006A02AD" w:rsidRPr="00AA50AC" w:rsidRDefault="006A02AD" w:rsidP="00C613A2">
            <w:pPr>
              <w:pStyle w:val="Odlomakpopisa"/>
              <w:numPr>
                <w:ilvl w:val="0"/>
                <w:numId w:val="15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koristi neprimjerene izraze, svojim ponašanjem učestalo ugrožava svoju sigurnost, sigurnost učitelja i ostalih djelatnika</w:t>
            </w:r>
          </w:p>
        </w:tc>
      </w:tr>
    </w:tbl>
    <w:p w14:paraId="53B0CB56" w14:textId="700EB081" w:rsidR="003574B7" w:rsidRPr="00AA50AC" w:rsidRDefault="003574B7" w:rsidP="006A02AD">
      <w:pPr>
        <w:spacing w:line="240" w:lineRule="auto"/>
        <w:rPr>
          <w:rFonts w:ascii="Fira Sans" w:hAnsi="Fira Sans"/>
          <w:color w:val="000000" w:themeColor="text1"/>
        </w:rPr>
      </w:pPr>
    </w:p>
    <w:p w14:paraId="6B805867" w14:textId="77777777" w:rsidR="006A02AD" w:rsidRPr="00AA50AC" w:rsidRDefault="006A02AD" w:rsidP="006A02AD">
      <w:pPr>
        <w:spacing w:line="240" w:lineRule="auto"/>
        <w:rPr>
          <w:rFonts w:ascii="Fira Sans" w:hAnsi="Fira Sans"/>
          <w:color w:val="000000" w:themeColor="text1"/>
        </w:rPr>
      </w:pPr>
    </w:p>
    <w:p w14:paraId="7B76EA1D" w14:textId="77777777" w:rsidR="006A02AD" w:rsidRPr="00AA50AC" w:rsidRDefault="006A02AD" w:rsidP="006A02AD">
      <w:pPr>
        <w:spacing w:line="240" w:lineRule="auto"/>
        <w:rPr>
          <w:rFonts w:ascii="Fira Sans" w:hAnsi="Fira Sans"/>
          <w:color w:val="000000" w:themeColor="text1"/>
        </w:rPr>
      </w:pPr>
    </w:p>
    <w:p w14:paraId="516CDB73" w14:textId="77777777" w:rsidR="006A02AD" w:rsidRPr="00AA50AC" w:rsidRDefault="006A02AD" w:rsidP="006A02AD">
      <w:pPr>
        <w:spacing w:line="240" w:lineRule="auto"/>
        <w:rPr>
          <w:rFonts w:ascii="Fira Sans" w:hAnsi="Fira Sans"/>
          <w:color w:val="000000" w:themeColor="text1"/>
        </w:rPr>
      </w:pPr>
    </w:p>
    <w:p w14:paraId="1C4BBF1A" w14:textId="77777777" w:rsidR="006A02AD" w:rsidRPr="00AA50AC" w:rsidRDefault="006A02AD" w:rsidP="006A02AD">
      <w:pPr>
        <w:spacing w:line="240" w:lineRule="auto"/>
        <w:rPr>
          <w:rFonts w:ascii="Fira Sans" w:hAnsi="Fira Sans"/>
          <w:color w:val="000000" w:themeColor="text1"/>
        </w:rPr>
      </w:pPr>
    </w:p>
    <w:p w14:paraId="0B23BFD5" w14:textId="77777777" w:rsidR="006A02AD" w:rsidRPr="00AA50AC" w:rsidRDefault="006A02AD" w:rsidP="006A02AD">
      <w:pPr>
        <w:spacing w:line="240" w:lineRule="auto"/>
        <w:rPr>
          <w:rFonts w:ascii="Fira Sans" w:hAnsi="Fira Sans"/>
          <w:color w:val="000000" w:themeColor="text1"/>
        </w:rPr>
      </w:pPr>
    </w:p>
    <w:p w14:paraId="3EE514FB" w14:textId="77777777" w:rsidR="006A02AD" w:rsidRPr="00AA50AC" w:rsidRDefault="006A02AD" w:rsidP="006A02AD">
      <w:pPr>
        <w:spacing w:line="240" w:lineRule="auto"/>
        <w:rPr>
          <w:rFonts w:ascii="Fira Sans" w:hAnsi="Fira Sans"/>
          <w:color w:val="000000" w:themeColor="text1"/>
        </w:rPr>
      </w:pPr>
    </w:p>
    <w:p w14:paraId="65A27E63" w14:textId="77777777" w:rsidR="006A02AD" w:rsidRPr="00AA50AC" w:rsidRDefault="006A02AD" w:rsidP="006A02AD">
      <w:pPr>
        <w:spacing w:line="240" w:lineRule="auto"/>
        <w:rPr>
          <w:rFonts w:ascii="Fira Sans" w:hAnsi="Fira Sans"/>
          <w:color w:val="000000" w:themeColor="text1"/>
        </w:rPr>
      </w:pPr>
    </w:p>
    <w:p w14:paraId="58E88DD0" w14:textId="77777777" w:rsidR="006A02AD" w:rsidRPr="00AA50AC" w:rsidRDefault="006A02AD" w:rsidP="006A02AD">
      <w:pPr>
        <w:spacing w:line="240" w:lineRule="auto"/>
        <w:rPr>
          <w:rFonts w:ascii="Fira Sans" w:hAnsi="Fira Sans"/>
          <w:color w:val="000000" w:themeColor="text1"/>
        </w:rPr>
      </w:pPr>
    </w:p>
    <w:p w14:paraId="7CFED270" w14:textId="77777777" w:rsidR="006A02AD" w:rsidRPr="00AA50AC" w:rsidRDefault="006A02AD" w:rsidP="006A02AD">
      <w:pPr>
        <w:spacing w:line="240" w:lineRule="auto"/>
        <w:rPr>
          <w:rFonts w:ascii="Fira Sans" w:hAnsi="Fira Sans"/>
          <w:color w:val="000000" w:themeColor="text1"/>
        </w:rPr>
      </w:pPr>
    </w:p>
    <w:p w14:paraId="339FFE5F" w14:textId="77777777" w:rsidR="00C613A2" w:rsidRPr="00AA50AC" w:rsidRDefault="00C613A2" w:rsidP="006A02AD">
      <w:pPr>
        <w:spacing w:line="240" w:lineRule="auto"/>
        <w:rPr>
          <w:rFonts w:ascii="Fira Sans" w:hAnsi="Fira Sans"/>
          <w:color w:val="000000" w:themeColor="text1"/>
        </w:rPr>
      </w:pPr>
    </w:p>
    <w:p w14:paraId="54D03AEF" w14:textId="728EE977" w:rsidR="006A02AD" w:rsidRPr="00AA50AC" w:rsidRDefault="006A02AD" w:rsidP="006A02AD">
      <w:pPr>
        <w:pStyle w:val="Odlomakpopisa"/>
        <w:numPr>
          <w:ilvl w:val="0"/>
          <w:numId w:val="4"/>
        </w:numPr>
        <w:rPr>
          <w:rFonts w:ascii="Fira Sans" w:hAnsi="Fira Sans"/>
          <w:b/>
          <w:bCs/>
          <w:color w:val="000000" w:themeColor="text1"/>
          <w:u w:val="single"/>
        </w:rPr>
      </w:pPr>
      <w:r w:rsidRPr="00AA50AC">
        <w:rPr>
          <w:rFonts w:ascii="Fira Sans" w:hAnsi="Fira Sans"/>
          <w:b/>
          <w:bCs/>
          <w:color w:val="000000" w:themeColor="text1"/>
          <w:u w:val="single"/>
        </w:rPr>
        <w:lastRenderedPageBreak/>
        <w:t>Odnos prema školskoj imovini i prostorima škole</w:t>
      </w:r>
    </w:p>
    <w:p w14:paraId="2381F532" w14:textId="77777777" w:rsidR="00C613A2" w:rsidRPr="00AA50AC" w:rsidRDefault="00C613A2" w:rsidP="00C613A2">
      <w:pPr>
        <w:pStyle w:val="Odlomakpopisa"/>
        <w:rPr>
          <w:rFonts w:ascii="Fira Sans" w:hAnsi="Fira Sans"/>
          <w:b/>
          <w:bCs/>
          <w:color w:val="000000" w:themeColor="text1"/>
          <w:u w:val="single"/>
        </w:rPr>
      </w:pPr>
    </w:p>
    <w:tbl>
      <w:tblPr>
        <w:tblStyle w:val="TableGrid"/>
        <w:tblW w:w="9468" w:type="dxa"/>
        <w:tblInd w:w="158" w:type="dxa"/>
        <w:tblCellMar>
          <w:top w:w="9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3381"/>
        <w:gridCol w:w="2983"/>
        <w:gridCol w:w="3104"/>
      </w:tblGrid>
      <w:tr w:rsidR="00AA50AC" w:rsidRPr="00AA50AC" w14:paraId="76C02E96" w14:textId="77777777" w:rsidTr="00C613A2">
        <w:trPr>
          <w:trHeight w:val="528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2127C" w14:textId="77777777" w:rsidR="006A02AD" w:rsidRPr="00AA50AC" w:rsidRDefault="006A02AD" w:rsidP="00C613A2">
            <w:pPr>
              <w:pStyle w:val="Odlomakpopisa"/>
              <w:spacing w:line="276" w:lineRule="auto"/>
              <w:ind w:right="54"/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  <w:t xml:space="preserve">Uzorno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C16B4" w14:textId="77777777" w:rsidR="006A02AD" w:rsidRPr="00AA50AC" w:rsidRDefault="006A02AD" w:rsidP="00C613A2">
            <w:pPr>
              <w:pStyle w:val="Odlomakpopisa"/>
              <w:spacing w:line="259" w:lineRule="auto"/>
              <w:ind w:right="52"/>
              <w:rPr>
                <w:rFonts w:ascii="Fira Sans" w:hAnsi="Fira Sans"/>
                <w:b/>
                <w:bCs/>
                <w:color w:val="000000" w:themeColor="text1"/>
              </w:rPr>
            </w:pPr>
            <w:r w:rsidRPr="00AA50AC"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  <w:t xml:space="preserve">Dobro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FFAAB" w14:textId="12480EE8" w:rsidR="006A02AD" w:rsidRPr="00AA50AC" w:rsidRDefault="006A02AD" w:rsidP="00C613A2">
            <w:pPr>
              <w:pStyle w:val="Odlomakpopisa"/>
              <w:spacing w:line="259" w:lineRule="auto"/>
              <w:ind w:right="52"/>
              <w:jc w:val="center"/>
              <w:rPr>
                <w:rFonts w:ascii="Fira Sans" w:hAnsi="Fira Sans"/>
                <w:b/>
                <w:bCs/>
                <w:color w:val="000000" w:themeColor="text1"/>
              </w:rPr>
            </w:pPr>
            <w:r w:rsidRPr="00AA50AC">
              <w:rPr>
                <w:rFonts w:ascii="Fira Sans" w:hAnsi="Fira Sans"/>
                <w:b/>
                <w:bCs/>
                <w:color w:val="000000" w:themeColor="text1"/>
              </w:rPr>
              <w:t>Loše</w:t>
            </w:r>
          </w:p>
        </w:tc>
      </w:tr>
      <w:tr w:rsidR="006A02AD" w:rsidRPr="00AA50AC" w14:paraId="5F39786E" w14:textId="77777777" w:rsidTr="00C613A2">
        <w:trPr>
          <w:trHeight w:val="9155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3808" w14:textId="2F09D653" w:rsidR="00C613A2" w:rsidRPr="00AA50AC" w:rsidRDefault="006A02AD" w:rsidP="00C613A2">
            <w:pPr>
              <w:pStyle w:val="Odlomakpopisa"/>
              <w:numPr>
                <w:ilvl w:val="0"/>
                <w:numId w:val="17"/>
              </w:numPr>
              <w:spacing w:after="155" w:line="276" w:lineRule="auto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učenik čuva imovinu (učenika, škole, osobnu, društvenu…) </w:t>
            </w:r>
          </w:p>
          <w:p w14:paraId="45FEDB39" w14:textId="125661A1" w:rsidR="006A02AD" w:rsidRPr="00AA50AC" w:rsidRDefault="006A02AD" w:rsidP="00C613A2">
            <w:pPr>
              <w:pStyle w:val="Odlomakpopisa"/>
              <w:numPr>
                <w:ilvl w:val="0"/>
                <w:numId w:val="17"/>
              </w:numPr>
              <w:spacing w:after="177" w:line="276" w:lineRule="auto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doprinosi ugledu škole u svim prigodama (susreti, ekskurzije, izleti, projekti, priredbe…) </w:t>
            </w:r>
          </w:p>
          <w:p w14:paraId="780ED403" w14:textId="77777777" w:rsidR="00C613A2" w:rsidRPr="00AA50AC" w:rsidRDefault="00C613A2" w:rsidP="00C613A2">
            <w:pPr>
              <w:pStyle w:val="Odlomakpopisa"/>
              <w:spacing w:after="177" w:line="276" w:lineRule="auto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5D2D0574" w14:textId="276FFA35" w:rsidR="006A02AD" w:rsidRPr="00AA50AC" w:rsidRDefault="006A02AD" w:rsidP="00C613A2">
            <w:pPr>
              <w:pStyle w:val="Odlomakpopisa"/>
              <w:numPr>
                <w:ilvl w:val="0"/>
                <w:numId w:val="17"/>
              </w:numPr>
              <w:spacing w:after="2" w:line="276" w:lineRule="auto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poštuje zabranu unošenja zabranjenih sredstava u </w:t>
            </w:r>
          </w:p>
          <w:p w14:paraId="757B95DF" w14:textId="77777777" w:rsidR="006A02AD" w:rsidRPr="00AA50AC" w:rsidRDefault="006A02AD" w:rsidP="00C613A2">
            <w:pPr>
              <w:pStyle w:val="Odlomakpopisa"/>
              <w:spacing w:line="276" w:lineRule="auto"/>
              <w:ind w:right="54"/>
              <w:rPr>
                <w:rFonts w:ascii="Fira Sans" w:hAnsi="Fira Sans"/>
                <w:b/>
                <w:bCs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unutarnji , vanjski ili virtualni </w:t>
            </w:r>
          </w:p>
          <w:p w14:paraId="21317D15" w14:textId="77777777" w:rsidR="006A02AD" w:rsidRPr="00AA50AC" w:rsidRDefault="006A02AD" w:rsidP="00C613A2">
            <w:pPr>
              <w:pStyle w:val="Odlomakpopisa"/>
              <w:spacing w:after="17" w:line="276" w:lineRule="auto"/>
              <w:ind w:right="64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prostor škole  te tijekom </w:t>
            </w:r>
          </w:p>
          <w:p w14:paraId="2B14119C" w14:textId="22C76958" w:rsidR="006A02AD" w:rsidRPr="00AA50AC" w:rsidRDefault="006A02AD" w:rsidP="00C613A2">
            <w:pPr>
              <w:pStyle w:val="Odlomakpopisa"/>
              <w:spacing w:after="202" w:line="276" w:lineRule="auto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odlaska na bilo koji oblik terenske nastave </w:t>
            </w:r>
          </w:p>
          <w:p w14:paraId="294AEF38" w14:textId="77777777" w:rsidR="00C613A2" w:rsidRPr="00AA50AC" w:rsidRDefault="00C613A2" w:rsidP="00C613A2">
            <w:pPr>
              <w:pStyle w:val="Odlomakpopisa"/>
              <w:spacing w:after="202" w:line="276" w:lineRule="auto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31E557AC" w14:textId="1F99754D" w:rsidR="006A02AD" w:rsidRPr="00AA50AC" w:rsidRDefault="006A02AD" w:rsidP="00C613A2">
            <w:pPr>
              <w:pStyle w:val="Odlomakpopisa"/>
              <w:numPr>
                <w:ilvl w:val="0"/>
                <w:numId w:val="17"/>
              </w:numPr>
              <w:spacing w:after="193" w:line="276" w:lineRule="auto"/>
              <w:jc w:val="both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prihvaća odgovornost za svoje postupke prema imovini škole te prirodnom okružju posjeduje razvijenu ekološku svijest i ponaša se u skladu s tim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5E24" w14:textId="0B21C6AA" w:rsidR="006A02AD" w:rsidRPr="00AA50AC" w:rsidRDefault="006A02AD" w:rsidP="00C613A2">
            <w:pPr>
              <w:pStyle w:val="Odlomakpopisa"/>
              <w:numPr>
                <w:ilvl w:val="0"/>
                <w:numId w:val="17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evidentiran je za uništavanje imovine (učenika, škole, osobnu, društvenu…) </w:t>
            </w:r>
          </w:p>
          <w:p w14:paraId="47C739DE" w14:textId="77777777" w:rsidR="00C613A2" w:rsidRPr="00AA50AC" w:rsidRDefault="00C613A2" w:rsidP="00C613A2">
            <w:pPr>
              <w:pStyle w:val="Odlomakpopisa"/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385B35DD" w14:textId="072F972C" w:rsidR="006A02AD" w:rsidRPr="00AA50AC" w:rsidRDefault="006A02AD" w:rsidP="00C613A2">
            <w:pPr>
              <w:pStyle w:val="Odlomakpopisa"/>
              <w:numPr>
                <w:ilvl w:val="0"/>
                <w:numId w:val="18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ima dvije do četiri evidencije u kojima stoji kako učenik narušava ugled škole </w:t>
            </w:r>
          </w:p>
          <w:p w14:paraId="1E2E2E43" w14:textId="637E4BC4" w:rsidR="006A02AD" w:rsidRPr="00AA50AC" w:rsidRDefault="006A02AD" w:rsidP="00C613A2">
            <w:pPr>
              <w:spacing w:line="259" w:lineRule="auto"/>
              <w:ind w:right="52" w:firstLine="60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6CB1850C" w14:textId="4103CD0B" w:rsidR="006A02AD" w:rsidRPr="00AA50AC" w:rsidRDefault="006A02AD" w:rsidP="00C613A2">
            <w:pPr>
              <w:pStyle w:val="Odlomakpopisa"/>
              <w:numPr>
                <w:ilvl w:val="0"/>
                <w:numId w:val="18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oglušio se na zabranu unošenja zabranjenih sredstava u unutarnji, vanjski ili virtualni </w:t>
            </w:r>
          </w:p>
          <w:p w14:paraId="714A0CDA" w14:textId="77777777" w:rsidR="006A02AD" w:rsidRPr="00AA50AC" w:rsidRDefault="006A02AD" w:rsidP="00C613A2">
            <w:pPr>
              <w:pStyle w:val="Odlomakpopisa"/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prostor škole te na terenskoj nastavi o čemu postoji evidencija </w:t>
            </w:r>
          </w:p>
          <w:p w14:paraId="40DBEBD3" w14:textId="2A44A7CF" w:rsidR="006A02AD" w:rsidRPr="00AA50AC" w:rsidRDefault="006A02AD" w:rsidP="00C613A2">
            <w:pPr>
              <w:spacing w:line="259" w:lineRule="auto"/>
              <w:ind w:right="52" w:firstLine="60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4FF2D565" w14:textId="26E67031" w:rsidR="006A02AD" w:rsidRPr="00AA50AC" w:rsidRDefault="006A02AD" w:rsidP="00C613A2">
            <w:pPr>
              <w:spacing w:line="259" w:lineRule="auto"/>
              <w:ind w:right="52" w:firstLine="60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31F15211" w14:textId="49DDFF34" w:rsidR="006A02AD" w:rsidRPr="00AA50AC" w:rsidRDefault="006A02AD" w:rsidP="00C613A2">
            <w:pPr>
              <w:pStyle w:val="Odlomakpopisa"/>
              <w:numPr>
                <w:ilvl w:val="0"/>
                <w:numId w:val="18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ima dvije do četiri evidencije o neprihvaćanju odgovornosti za svoje postupke prema </w:t>
            </w:r>
          </w:p>
          <w:p w14:paraId="275D23E7" w14:textId="77777777" w:rsidR="00C613A2" w:rsidRPr="00AA50AC" w:rsidRDefault="006A02AD" w:rsidP="00C613A2">
            <w:pPr>
              <w:pStyle w:val="Odlomakpopisa"/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imovini škole te </w:t>
            </w:r>
            <w:r w:rsidR="00C613A2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prostorima škole</w:t>
            </w:r>
          </w:p>
          <w:p w14:paraId="11E62FDE" w14:textId="247493F7" w:rsidR="006A02AD" w:rsidRPr="00AA50AC" w:rsidRDefault="006A02AD" w:rsidP="00C613A2">
            <w:pPr>
              <w:pStyle w:val="Odlomakpopisa"/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</w:t>
            </w:r>
          </w:p>
          <w:p w14:paraId="46611CE7" w14:textId="3B371F19" w:rsidR="006A02AD" w:rsidRPr="00AA50AC" w:rsidRDefault="006A02AD" w:rsidP="00C613A2">
            <w:pPr>
              <w:pStyle w:val="Odlomakpopisa"/>
              <w:numPr>
                <w:ilvl w:val="0"/>
                <w:numId w:val="18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ima djelomično razvijenu ekološku svijest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E362" w14:textId="77777777" w:rsidR="00C613A2" w:rsidRPr="00AA50AC" w:rsidRDefault="006A02AD" w:rsidP="00C613A2">
            <w:pPr>
              <w:pStyle w:val="Odlomakpopisa"/>
              <w:numPr>
                <w:ilvl w:val="0"/>
                <w:numId w:val="19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učestalo uništava imovinu (učenika, škole, osobnu, društvenu…)</w:t>
            </w:r>
          </w:p>
          <w:p w14:paraId="6C35B64A" w14:textId="6AE2B920" w:rsidR="006A02AD" w:rsidRPr="00AA50AC" w:rsidRDefault="006A02AD" w:rsidP="00C613A2">
            <w:pPr>
              <w:pStyle w:val="Odlomakpopisa"/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 </w:t>
            </w:r>
          </w:p>
          <w:p w14:paraId="6AA542B0" w14:textId="0476339A" w:rsidR="006A02AD" w:rsidRPr="00AA50AC" w:rsidRDefault="006A02AD" w:rsidP="00C613A2">
            <w:pPr>
              <w:pStyle w:val="Odlomakpopisa"/>
              <w:numPr>
                <w:ilvl w:val="0"/>
                <w:numId w:val="19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ima više od četiri evidencija u kojima stoji kako učenik narušava ugled škole </w:t>
            </w:r>
          </w:p>
          <w:p w14:paraId="60FC5B69" w14:textId="63870E64" w:rsidR="006A02AD" w:rsidRPr="00AA50AC" w:rsidRDefault="006A02AD" w:rsidP="00C613A2">
            <w:p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4C4BC68D" w14:textId="45A650F8" w:rsidR="006A02AD" w:rsidRPr="00AA50AC" w:rsidRDefault="006A02AD" w:rsidP="00C613A2">
            <w:pPr>
              <w:pStyle w:val="Odlomakpopisa"/>
              <w:numPr>
                <w:ilvl w:val="0"/>
                <w:numId w:val="19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učestalo krši zabranu unošenja zabranjenih </w:t>
            </w:r>
          </w:p>
          <w:p w14:paraId="120CEF49" w14:textId="77777777" w:rsidR="006A02AD" w:rsidRPr="00AA50AC" w:rsidRDefault="006A02AD" w:rsidP="00C613A2">
            <w:pPr>
              <w:pStyle w:val="Odlomakpopisa"/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sredstava u unutarnji, </w:t>
            </w:r>
          </w:p>
          <w:p w14:paraId="154471C1" w14:textId="77777777" w:rsidR="006A02AD" w:rsidRPr="00AA50AC" w:rsidRDefault="006A02AD" w:rsidP="00C613A2">
            <w:pPr>
              <w:pStyle w:val="Odlomakpopisa"/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vanjski ili virtualni prostor škole te na terenskoj  </w:t>
            </w:r>
          </w:p>
          <w:p w14:paraId="7DCCAF5C" w14:textId="77777777" w:rsidR="006A02AD" w:rsidRPr="00AA50AC" w:rsidRDefault="006A02AD" w:rsidP="00C613A2">
            <w:pPr>
              <w:pStyle w:val="Odlomakpopisa"/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nastavi o čemu postoji evidencija </w:t>
            </w:r>
          </w:p>
          <w:p w14:paraId="307049BE" w14:textId="0B1DD2F4" w:rsidR="006A02AD" w:rsidRPr="00AA50AC" w:rsidRDefault="006A02AD" w:rsidP="00C613A2">
            <w:pPr>
              <w:spacing w:line="259" w:lineRule="auto"/>
              <w:ind w:right="52" w:firstLine="60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17C38185" w14:textId="7C3177FA" w:rsidR="006A02AD" w:rsidRPr="00AA50AC" w:rsidRDefault="006A02AD" w:rsidP="00EE003C">
            <w:pPr>
              <w:pStyle w:val="Odlomakpopisa"/>
              <w:numPr>
                <w:ilvl w:val="0"/>
                <w:numId w:val="19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ima više od četiri evidencije o neprihvaćanju odgovornosti za svoje postupke prema imovini škole te p</w:t>
            </w:r>
            <w:r w:rsidR="00EE003C"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>rostorima škole</w:t>
            </w:r>
          </w:p>
          <w:p w14:paraId="47320ACB" w14:textId="77777777" w:rsidR="00EE003C" w:rsidRPr="00AA50AC" w:rsidRDefault="00EE003C" w:rsidP="00EE003C">
            <w:pPr>
              <w:pStyle w:val="Odlomakpopisa"/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  <w:p w14:paraId="424C9C8A" w14:textId="65D4EC01" w:rsidR="006A02AD" w:rsidRPr="00AA50AC" w:rsidRDefault="006A02AD" w:rsidP="00C613A2">
            <w:pPr>
              <w:pStyle w:val="Odlomakpopisa"/>
              <w:numPr>
                <w:ilvl w:val="0"/>
                <w:numId w:val="19"/>
              </w:num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  <w:r w:rsidRPr="00AA50AC">
              <w:rPr>
                <w:rFonts w:ascii="Fira Sans" w:hAnsi="Fira Sans"/>
                <w:color w:val="000000" w:themeColor="text1"/>
                <w:sz w:val="22"/>
                <w:szCs w:val="22"/>
              </w:rPr>
              <w:t xml:space="preserve">nema razvijenu ekološku svijest </w:t>
            </w:r>
          </w:p>
          <w:p w14:paraId="169EA555" w14:textId="77777777" w:rsidR="006A02AD" w:rsidRPr="00AA50AC" w:rsidRDefault="006A02AD" w:rsidP="00C613A2">
            <w:pPr>
              <w:spacing w:line="259" w:lineRule="auto"/>
              <w:ind w:right="52"/>
              <w:rPr>
                <w:rFonts w:ascii="Fira Sans" w:hAnsi="Fira Sans"/>
                <w:color w:val="000000" w:themeColor="text1"/>
                <w:sz w:val="22"/>
                <w:szCs w:val="22"/>
              </w:rPr>
            </w:pPr>
          </w:p>
        </w:tc>
      </w:tr>
    </w:tbl>
    <w:p w14:paraId="336A77A8" w14:textId="77777777" w:rsidR="00782C94" w:rsidRDefault="00782C94" w:rsidP="006A02AD">
      <w:pPr>
        <w:rPr>
          <w:rFonts w:ascii="Fira Sans" w:hAnsi="Fira Sans"/>
          <w:color w:val="000000" w:themeColor="text1"/>
        </w:rPr>
      </w:pPr>
    </w:p>
    <w:p w14:paraId="4D213752" w14:textId="1B27BF13" w:rsidR="005B5BC5" w:rsidRDefault="00782C94" w:rsidP="006A02AD">
      <w:pPr>
        <w:rPr>
          <w:rFonts w:ascii="Fira Sans" w:hAnsi="Fira Sans"/>
          <w:color w:val="000000" w:themeColor="text1"/>
        </w:rPr>
      </w:pPr>
      <w:r>
        <w:rPr>
          <w:rFonts w:ascii="Fira Sans" w:hAnsi="Fira Sans"/>
          <w:color w:val="000000" w:themeColor="text1"/>
        </w:rPr>
        <w:t xml:space="preserve">                                                                                                                Ravnatelj:</w:t>
      </w:r>
    </w:p>
    <w:p w14:paraId="4DD14505" w14:textId="75E57320" w:rsidR="005B5BC5" w:rsidRDefault="005B5BC5" w:rsidP="006A02AD">
      <w:pPr>
        <w:rPr>
          <w:rFonts w:ascii="Fira Sans" w:hAnsi="Fira Sans"/>
          <w:color w:val="000000" w:themeColor="text1"/>
        </w:rPr>
      </w:pPr>
      <w:r>
        <w:rPr>
          <w:rFonts w:ascii="Fira Sans" w:hAnsi="Fira Sans"/>
          <w:color w:val="000000" w:themeColor="text1"/>
        </w:rPr>
        <w:t xml:space="preserve">                                                                                                  Ivan Mikolić, dipl. teolog</w:t>
      </w:r>
    </w:p>
    <w:p w14:paraId="74F6D01C" w14:textId="03AEF436" w:rsidR="00782C94" w:rsidRDefault="005B5BC5" w:rsidP="006A02AD">
      <w:pPr>
        <w:rPr>
          <w:rFonts w:ascii="Fira Sans" w:hAnsi="Fira Sans"/>
          <w:color w:val="000000" w:themeColor="text1"/>
        </w:rPr>
      </w:pPr>
      <w:r>
        <w:rPr>
          <w:rFonts w:ascii="Fira Sans" w:hAnsi="Fira Sans"/>
          <w:color w:val="000000" w:themeColor="text1"/>
        </w:rPr>
        <w:t xml:space="preserve">                                          </w:t>
      </w:r>
    </w:p>
    <w:p w14:paraId="234751A0" w14:textId="0B768E0B" w:rsidR="005B5BC5" w:rsidRDefault="005B5BC5" w:rsidP="006A02AD">
      <w:pPr>
        <w:rPr>
          <w:rFonts w:ascii="Fira Sans" w:hAnsi="Fira Sans"/>
          <w:color w:val="000000" w:themeColor="text1"/>
        </w:rPr>
      </w:pPr>
      <w:r>
        <w:rPr>
          <w:rFonts w:ascii="Fira Sans" w:hAnsi="Fira Sans"/>
          <w:color w:val="000000" w:themeColor="text1"/>
        </w:rPr>
        <w:t xml:space="preserve">                                                                                          _____________________________</w:t>
      </w:r>
    </w:p>
    <w:p w14:paraId="3A8195A9" w14:textId="32DA5AFA" w:rsidR="00782C94" w:rsidRPr="00AA50AC" w:rsidRDefault="00782C94" w:rsidP="006A02AD">
      <w:pPr>
        <w:rPr>
          <w:rFonts w:ascii="Fira Sans" w:hAnsi="Fira Sans"/>
          <w:color w:val="000000" w:themeColor="text1"/>
        </w:rPr>
      </w:pPr>
      <w:r>
        <w:rPr>
          <w:rFonts w:ascii="Fira Sans" w:hAnsi="Fira Sans"/>
          <w:color w:val="000000" w:themeColor="text1"/>
        </w:rPr>
        <w:t xml:space="preserve">                                                                      </w:t>
      </w:r>
    </w:p>
    <w:sectPr w:rsidR="00782C94" w:rsidRPr="00AA50AC" w:rsidSect="004A3C2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A951" w14:textId="77777777" w:rsidR="007D0D0D" w:rsidRDefault="007D0D0D" w:rsidP="00760E96">
      <w:pPr>
        <w:spacing w:after="0" w:line="240" w:lineRule="auto"/>
      </w:pPr>
      <w:r>
        <w:separator/>
      </w:r>
    </w:p>
  </w:endnote>
  <w:endnote w:type="continuationSeparator" w:id="0">
    <w:p w14:paraId="584ED88F" w14:textId="77777777" w:rsidR="007D0D0D" w:rsidRDefault="007D0D0D" w:rsidP="0076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 Regula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B31F" w14:textId="77777777" w:rsidR="007D0D0D" w:rsidRDefault="007D0D0D" w:rsidP="00760E96">
      <w:pPr>
        <w:spacing w:after="0" w:line="240" w:lineRule="auto"/>
      </w:pPr>
      <w:r>
        <w:separator/>
      </w:r>
    </w:p>
  </w:footnote>
  <w:footnote w:type="continuationSeparator" w:id="0">
    <w:p w14:paraId="3D36FB6B" w14:textId="77777777" w:rsidR="007D0D0D" w:rsidRDefault="007D0D0D" w:rsidP="00760E96">
      <w:pPr>
        <w:spacing w:after="0" w:line="240" w:lineRule="auto"/>
      </w:pPr>
      <w:r>
        <w:continuationSeparator/>
      </w:r>
    </w:p>
  </w:footnote>
  <w:footnote w:id="1">
    <w:p w14:paraId="118FFF1A" w14:textId="5E33F1B8" w:rsidR="00760E96" w:rsidRDefault="00760E96">
      <w:pPr>
        <w:pStyle w:val="Tekstfusnote"/>
      </w:pPr>
      <w:r>
        <w:rPr>
          <w:rStyle w:val="Referencafusnote"/>
        </w:rPr>
        <w:footnoteRef/>
      </w:r>
      <w:r>
        <w:t xml:space="preserve"> Prema prethodnom dogovoru s predmetnim nastavnikom/učiteljem o vođenju evidencije o navedenom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719"/>
    <w:multiLevelType w:val="hybridMultilevel"/>
    <w:tmpl w:val="88CC9478"/>
    <w:lvl w:ilvl="0" w:tplc="61F69684">
      <w:start w:val="1"/>
      <w:numFmt w:val="bullet"/>
      <w:lvlText w:val="-"/>
      <w:lvlJc w:val="left"/>
      <w:pPr>
        <w:ind w:left="365" w:hanging="360"/>
      </w:pPr>
      <w:rPr>
        <w:rFonts w:ascii="Fira Sans" w:eastAsiaTheme="minorEastAsia" w:hAnsi="Fira San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0BEE"/>
    <w:multiLevelType w:val="hybridMultilevel"/>
    <w:tmpl w:val="ECB0B628"/>
    <w:lvl w:ilvl="0" w:tplc="61F69684">
      <w:start w:val="1"/>
      <w:numFmt w:val="bullet"/>
      <w:lvlText w:val="-"/>
      <w:lvlJc w:val="left"/>
      <w:pPr>
        <w:ind w:left="365" w:hanging="360"/>
      </w:pPr>
      <w:rPr>
        <w:rFonts w:ascii="Fira Sans" w:eastAsiaTheme="minorEastAsia" w:hAnsi="Fira San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" w15:restartNumberingAfterBreak="0">
    <w:nsid w:val="0AB32646"/>
    <w:multiLevelType w:val="hybridMultilevel"/>
    <w:tmpl w:val="7556BE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1F31"/>
    <w:multiLevelType w:val="hybridMultilevel"/>
    <w:tmpl w:val="9EF83424"/>
    <w:lvl w:ilvl="0" w:tplc="61F69684">
      <w:start w:val="1"/>
      <w:numFmt w:val="bullet"/>
      <w:lvlText w:val="-"/>
      <w:lvlJc w:val="left"/>
      <w:pPr>
        <w:ind w:left="365" w:hanging="360"/>
      </w:pPr>
      <w:rPr>
        <w:rFonts w:ascii="Fira Sans" w:eastAsiaTheme="minorEastAsia" w:hAnsi="Fira San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4B4E"/>
    <w:multiLevelType w:val="hybridMultilevel"/>
    <w:tmpl w:val="6512FFD0"/>
    <w:lvl w:ilvl="0" w:tplc="61F69684">
      <w:start w:val="1"/>
      <w:numFmt w:val="bullet"/>
      <w:lvlText w:val="-"/>
      <w:lvlJc w:val="left"/>
      <w:pPr>
        <w:ind w:left="720" w:hanging="360"/>
      </w:pPr>
      <w:rPr>
        <w:rFonts w:ascii="Fira Sans" w:eastAsiaTheme="minorEastAsia" w:hAnsi="Fira San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E6CBA"/>
    <w:multiLevelType w:val="hybridMultilevel"/>
    <w:tmpl w:val="3E68AC74"/>
    <w:lvl w:ilvl="0" w:tplc="FC90BA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F3EDD"/>
    <w:multiLevelType w:val="hybridMultilevel"/>
    <w:tmpl w:val="7556BE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51A3A"/>
    <w:multiLevelType w:val="hybridMultilevel"/>
    <w:tmpl w:val="D0FC1010"/>
    <w:lvl w:ilvl="0" w:tplc="61F69684">
      <w:start w:val="1"/>
      <w:numFmt w:val="bullet"/>
      <w:lvlText w:val="-"/>
      <w:lvlJc w:val="left"/>
      <w:pPr>
        <w:ind w:left="365" w:hanging="360"/>
      </w:pPr>
      <w:rPr>
        <w:rFonts w:ascii="Fira Sans" w:eastAsiaTheme="minorEastAsia" w:hAnsi="Fira San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22D8F"/>
    <w:multiLevelType w:val="hybridMultilevel"/>
    <w:tmpl w:val="E956342A"/>
    <w:lvl w:ilvl="0" w:tplc="61F69684">
      <w:start w:val="1"/>
      <w:numFmt w:val="bullet"/>
      <w:lvlText w:val="-"/>
      <w:lvlJc w:val="left"/>
      <w:pPr>
        <w:ind w:left="720" w:hanging="360"/>
      </w:pPr>
      <w:rPr>
        <w:rFonts w:ascii="Fira Sans" w:eastAsiaTheme="minorEastAsia" w:hAnsi="Fira San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43F7F"/>
    <w:multiLevelType w:val="hybridMultilevel"/>
    <w:tmpl w:val="6EA62FD6"/>
    <w:lvl w:ilvl="0" w:tplc="8C60DD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44D80">
      <w:start w:val="1"/>
      <w:numFmt w:val="bullet"/>
      <w:lvlText w:val="o"/>
      <w:lvlJc w:val="left"/>
      <w:pPr>
        <w:ind w:left="1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0A7FC">
      <w:start w:val="1"/>
      <w:numFmt w:val="bullet"/>
      <w:lvlText w:val="▪"/>
      <w:lvlJc w:val="left"/>
      <w:pPr>
        <w:ind w:left="2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B21D4C">
      <w:start w:val="1"/>
      <w:numFmt w:val="bullet"/>
      <w:lvlText w:val="•"/>
      <w:lvlJc w:val="left"/>
      <w:pPr>
        <w:ind w:left="2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048B0">
      <w:start w:val="1"/>
      <w:numFmt w:val="bullet"/>
      <w:lvlText w:val="o"/>
      <w:lvlJc w:val="left"/>
      <w:pPr>
        <w:ind w:left="3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1079EE">
      <w:start w:val="1"/>
      <w:numFmt w:val="bullet"/>
      <w:lvlText w:val="▪"/>
      <w:lvlJc w:val="left"/>
      <w:pPr>
        <w:ind w:left="4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435C6">
      <w:start w:val="1"/>
      <w:numFmt w:val="bullet"/>
      <w:lvlText w:val="•"/>
      <w:lvlJc w:val="left"/>
      <w:pPr>
        <w:ind w:left="4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62152C">
      <w:start w:val="1"/>
      <w:numFmt w:val="bullet"/>
      <w:lvlText w:val="o"/>
      <w:lvlJc w:val="left"/>
      <w:pPr>
        <w:ind w:left="5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62D20">
      <w:start w:val="1"/>
      <w:numFmt w:val="bullet"/>
      <w:lvlText w:val="▪"/>
      <w:lvlJc w:val="left"/>
      <w:pPr>
        <w:ind w:left="6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E31E6B"/>
    <w:multiLevelType w:val="hybridMultilevel"/>
    <w:tmpl w:val="48B6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C20FB"/>
    <w:multiLevelType w:val="hybridMultilevel"/>
    <w:tmpl w:val="DD9A0FCE"/>
    <w:lvl w:ilvl="0" w:tplc="61F69684">
      <w:start w:val="1"/>
      <w:numFmt w:val="bullet"/>
      <w:lvlText w:val="-"/>
      <w:lvlJc w:val="left"/>
      <w:pPr>
        <w:ind w:left="720" w:hanging="360"/>
      </w:pPr>
      <w:rPr>
        <w:rFonts w:ascii="Fira Sans" w:eastAsiaTheme="minorEastAsia" w:hAnsi="Fira San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31D83"/>
    <w:multiLevelType w:val="hybridMultilevel"/>
    <w:tmpl w:val="B546B9EE"/>
    <w:lvl w:ilvl="0" w:tplc="61F69684">
      <w:start w:val="1"/>
      <w:numFmt w:val="bullet"/>
      <w:lvlText w:val="-"/>
      <w:lvlJc w:val="left"/>
      <w:pPr>
        <w:ind w:left="365" w:hanging="360"/>
      </w:pPr>
      <w:rPr>
        <w:rFonts w:ascii="Fira Sans" w:eastAsiaTheme="minorEastAsia" w:hAnsi="Fira San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B6097"/>
    <w:multiLevelType w:val="hybridMultilevel"/>
    <w:tmpl w:val="6EC87282"/>
    <w:lvl w:ilvl="0" w:tplc="44BC42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43C23"/>
    <w:multiLevelType w:val="hybridMultilevel"/>
    <w:tmpl w:val="6EF2B77C"/>
    <w:lvl w:ilvl="0" w:tplc="61F69684">
      <w:start w:val="1"/>
      <w:numFmt w:val="bullet"/>
      <w:lvlText w:val="-"/>
      <w:lvlJc w:val="left"/>
      <w:pPr>
        <w:ind w:left="365" w:hanging="360"/>
      </w:pPr>
      <w:rPr>
        <w:rFonts w:ascii="Fira Sans" w:eastAsiaTheme="minorEastAsia" w:hAnsi="Fira Sans" w:cstheme="minorBidi" w:hint="default"/>
      </w:rPr>
    </w:lvl>
    <w:lvl w:ilvl="1" w:tplc="61F69684">
      <w:start w:val="1"/>
      <w:numFmt w:val="bullet"/>
      <w:lvlText w:val="-"/>
      <w:lvlJc w:val="left"/>
      <w:pPr>
        <w:ind w:left="1440" w:hanging="360"/>
      </w:pPr>
      <w:rPr>
        <w:rFonts w:ascii="Fira Sans" w:eastAsiaTheme="minorEastAsia" w:hAnsi="Fira Sans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61590"/>
    <w:multiLevelType w:val="hybridMultilevel"/>
    <w:tmpl w:val="F83A785C"/>
    <w:lvl w:ilvl="0" w:tplc="61F69684">
      <w:start w:val="1"/>
      <w:numFmt w:val="bullet"/>
      <w:lvlText w:val="-"/>
      <w:lvlJc w:val="left"/>
      <w:pPr>
        <w:ind w:left="720" w:hanging="360"/>
      </w:pPr>
      <w:rPr>
        <w:rFonts w:ascii="Fira Sans" w:eastAsiaTheme="minorEastAsia" w:hAnsi="Fira San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35096"/>
    <w:multiLevelType w:val="hybridMultilevel"/>
    <w:tmpl w:val="0D060D24"/>
    <w:lvl w:ilvl="0" w:tplc="61F69684">
      <w:start w:val="1"/>
      <w:numFmt w:val="bullet"/>
      <w:lvlText w:val="-"/>
      <w:lvlJc w:val="left"/>
      <w:pPr>
        <w:ind w:left="365" w:hanging="360"/>
      </w:pPr>
      <w:rPr>
        <w:rFonts w:ascii="Fira Sans" w:eastAsiaTheme="minorEastAsia" w:hAnsi="Fira San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47ED5"/>
    <w:multiLevelType w:val="hybridMultilevel"/>
    <w:tmpl w:val="B2785290"/>
    <w:lvl w:ilvl="0" w:tplc="61F69684">
      <w:start w:val="1"/>
      <w:numFmt w:val="bullet"/>
      <w:lvlText w:val="-"/>
      <w:lvlJc w:val="left"/>
      <w:pPr>
        <w:ind w:left="370" w:hanging="360"/>
      </w:pPr>
      <w:rPr>
        <w:rFonts w:ascii="Fira Sans" w:eastAsiaTheme="minorEastAsia" w:hAnsi="Fira San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8" w15:restartNumberingAfterBreak="0">
    <w:nsid w:val="781215D6"/>
    <w:multiLevelType w:val="hybridMultilevel"/>
    <w:tmpl w:val="E20A4394"/>
    <w:lvl w:ilvl="0" w:tplc="61F69684">
      <w:start w:val="1"/>
      <w:numFmt w:val="bullet"/>
      <w:lvlText w:val="-"/>
      <w:lvlJc w:val="left"/>
      <w:pPr>
        <w:ind w:left="365" w:hanging="360"/>
      </w:pPr>
      <w:rPr>
        <w:rFonts w:ascii="Fira Sans" w:eastAsiaTheme="minorEastAsia" w:hAnsi="Fira San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B17EB"/>
    <w:multiLevelType w:val="hybridMultilevel"/>
    <w:tmpl w:val="30A209B6"/>
    <w:lvl w:ilvl="0" w:tplc="61F69684">
      <w:start w:val="1"/>
      <w:numFmt w:val="bullet"/>
      <w:lvlText w:val="-"/>
      <w:lvlJc w:val="left"/>
      <w:pPr>
        <w:ind w:left="365" w:hanging="360"/>
      </w:pPr>
      <w:rPr>
        <w:rFonts w:ascii="Fira Sans" w:eastAsiaTheme="minorEastAsia" w:hAnsi="Fira San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0"/>
  </w:num>
  <w:num w:numId="5">
    <w:abstractNumId w:val="1"/>
  </w:num>
  <w:num w:numId="6">
    <w:abstractNumId w:val="17"/>
  </w:num>
  <w:num w:numId="7">
    <w:abstractNumId w:val="9"/>
  </w:num>
  <w:num w:numId="8">
    <w:abstractNumId w:val="18"/>
  </w:num>
  <w:num w:numId="9">
    <w:abstractNumId w:val="16"/>
  </w:num>
  <w:num w:numId="10">
    <w:abstractNumId w:val="3"/>
  </w:num>
  <w:num w:numId="11">
    <w:abstractNumId w:val="7"/>
  </w:num>
  <w:num w:numId="12">
    <w:abstractNumId w:val="19"/>
  </w:num>
  <w:num w:numId="13">
    <w:abstractNumId w:val="0"/>
  </w:num>
  <w:num w:numId="14">
    <w:abstractNumId w:val="12"/>
  </w:num>
  <w:num w:numId="15">
    <w:abstractNumId w:val="14"/>
  </w:num>
  <w:num w:numId="16">
    <w:abstractNumId w:val="15"/>
  </w:num>
  <w:num w:numId="17">
    <w:abstractNumId w:val="8"/>
  </w:num>
  <w:num w:numId="18">
    <w:abstractNumId w:val="11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1DD"/>
    <w:rsid w:val="002A27F6"/>
    <w:rsid w:val="003574B7"/>
    <w:rsid w:val="003A764E"/>
    <w:rsid w:val="003F1EE2"/>
    <w:rsid w:val="004A3C28"/>
    <w:rsid w:val="00504B02"/>
    <w:rsid w:val="005139FF"/>
    <w:rsid w:val="005B5BC5"/>
    <w:rsid w:val="005C3DE9"/>
    <w:rsid w:val="00647869"/>
    <w:rsid w:val="00651167"/>
    <w:rsid w:val="006A02AD"/>
    <w:rsid w:val="006C0150"/>
    <w:rsid w:val="00760118"/>
    <w:rsid w:val="00760E96"/>
    <w:rsid w:val="00782C94"/>
    <w:rsid w:val="007D0D0D"/>
    <w:rsid w:val="007F5792"/>
    <w:rsid w:val="008241A8"/>
    <w:rsid w:val="008A4A55"/>
    <w:rsid w:val="00907B45"/>
    <w:rsid w:val="00AA50AC"/>
    <w:rsid w:val="00B86953"/>
    <w:rsid w:val="00C613A2"/>
    <w:rsid w:val="00C627E7"/>
    <w:rsid w:val="00CC31DC"/>
    <w:rsid w:val="00CC4591"/>
    <w:rsid w:val="00CC50CF"/>
    <w:rsid w:val="00CF2958"/>
    <w:rsid w:val="00D123B9"/>
    <w:rsid w:val="00D451DD"/>
    <w:rsid w:val="00D57281"/>
    <w:rsid w:val="00DE65E5"/>
    <w:rsid w:val="00E324E2"/>
    <w:rsid w:val="00E405F5"/>
    <w:rsid w:val="00E41688"/>
    <w:rsid w:val="00E443A5"/>
    <w:rsid w:val="00EE003C"/>
    <w:rsid w:val="00EF0FA4"/>
    <w:rsid w:val="00F01CA3"/>
    <w:rsid w:val="00F61207"/>
    <w:rsid w:val="00FC52DD"/>
    <w:rsid w:val="00FC6627"/>
    <w:rsid w:val="099C9B54"/>
    <w:rsid w:val="2DA60C6E"/>
    <w:rsid w:val="45A9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F2BE"/>
  <w15:chartTrackingRefBased/>
  <w15:docId w15:val="{D138DBC9-D024-406D-BE53-2B0144B1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A8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2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60118"/>
    <w:pPr>
      <w:ind w:left="720"/>
      <w:contextualSpacing/>
    </w:pPr>
  </w:style>
  <w:style w:type="table" w:styleId="Reetkatablice">
    <w:name w:val="Table Grid"/>
    <w:basedOn w:val="Obinatablica"/>
    <w:uiPriority w:val="39"/>
    <w:rsid w:val="00CC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02"/>
    <w:rPr>
      <w:color w:val="0563C1" w:themeColor="hyperlink"/>
      <w:u w:val="single"/>
    </w:rPr>
  </w:style>
  <w:style w:type="table" w:customStyle="1" w:styleId="TableGrid">
    <w:name w:val="TableGrid"/>
    <w:rsid w:val="004A3C28"/>
    <w:pPr>
      <w:spacing w:after="0" w:line="240" w:lineRule="auto"/>
    </w:pPr>
    <w:rPr>
      <w:rFonts w:eastAsiaTheme="minorEastAsia"/>
      <w:kern w:val="2"/>
      <w:sz w:val="24"/>
      <w:szCs w:val="24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60E9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60E9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60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s-katolicka-vt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EBB0-EE9B-4637-98EC-E9B5F807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2006</Words>
  <Characters>11439</Characters>
  <Application>Microsoft Office Word</Application>
  <DocSecurity>0</DocSecurity>
  <Lines>95</Lines>
  <Paragraphs>26</Paragraphs>
  <ScaleCrop>false</ScaleCrop>
  <Company/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Ana Galic Sambol</cp:lastModifiedBy>
  <cp:revision>15</cp:revision>
  <dcterms:created xsi:type="dcterms:W3CDTF">2025-08-28T08:34:00Z</dcterms:created>
  <dcterms:modified xsi:type="dcterms:W3CDTF">2026-05-29T08:31:00Z</dcterms:modified>
</cp:coreProperties>
</file>